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F241" w14:textId="77777777" w:rsidR="00BC79A2" w:rsidRDefault="00BC79A2">
      <w:pPr>
        <w:pStyle w:val="TitlePage"/>
        <w:spacing w:after="0"/>
        <w:contextualSpacing w:val="0"/>
        <w:jc w:val="right"/>
      </w:pPr>
    </w:p>
    <w:p w14:paraId="14FDF242" w14:textId="77777777" w:rsidR="00BC79A2" w:rsidRDefault="00BC79A2">
      <w:pPr>
        <w:pStyle w:val="TitlePage"/>
        <w:spacing w:before="0" w:after="0"/>
        <w:contextualSpacing w:val="0"/>
      </w:pPr>
    </w:p>
    <w:p w14:paraId="14FDF243" w14:textId="77777777" w:rsidR="00BC79A2" w:rsidRDefault="00BC79A2">
      <w:pPr>
        <w:pStyle w:val="TitlePage"/>
        <w:spacing w:before="0" w:after="0"/>
        <w:contextualSpacing w:val="0"/>
      </w:pPr>
    </w:p>
    <w:p w14:paraId="14FDF244" w14:textId="77777777" w:rsidR="00BC79A2" w:rsidRDefault="00BC79A2">
      <w:pPr>
        <w:pStyle w:val="TitlePage"/>
        <w:spacing w:before="0" w:after="0"/>
        <w:contextualSpacing w:val="0"/>
      </w:pPr>
    </w:p>
    <w:p w14:paraId="14FDF245" w14:textId="0DF583BB" w:rsidR="00BC79A2" w:rsidRDefault="00A275E0">
      <w:pPr>
        <w:pStyle w:val="TitlePage"/>
        <w:spacing w:before="0" w:after="0"/>
        <w:contextualSpacing w:val="0"/>
        <w:jc w:val="right"/>
      </w:pPr>
      <w:r>
        <w:rPr>
          <w:b/>
          <w:sz w:val="27"/>
        </w:rPr>
        <w:t xml:space="preserve">Version X </w:t>
      </w:r>
      <w:ins w:id="0" w:author="Ben Giblin" w:date="2024-10-31T09:27:00Z" w16du:dateUtc="2024-10-31T09:27:00Z">
        <w:r w:rsidR="00D443B9">
          <w:rPr>
            <w:b/>
            <w:sz w:val="27"/>
          </w:rPr>
          <w:t>8</w:t>
        </w:r>
      </w:ins>
      <w:del w:id="1" w:author="Ben Giblin" w:date="2024-10-31T09:27:00Z" w16du:dateUtc="2024-10-31T09:27:00Z">
        <w:r w:rsidR="001F27BF" w:rsidDel="00D443B9">
          <w:rPr>
            <w:b/>
            <w:sz w:val="27"/>
          </w:rPr>
          <w:delText>7</w:delText>
        </w:r>
      </w:del>
      <w:r>
        <w:rPr>
          <w:b/>
          <w:sz w:val="27"/>
        </w:rPr>
        <w:t>.0</w:t>
      </w:r>
    </w:p>
    <w:p w14:paraId="14FDF246" w14:textId="77777777" w:rsidR="00BC79A2" w:rsidRDefault="00BC79A2">
      <w:pPr>
        <w:pStyle w:val="TitlePage"/>
        <w:spacing w:before="0" w:after="0"/>
        <w:contextualSpacing w:val="0"/>
      </w:pPr>
    </w:p>
    <w:p w14:paraId="14FDF247" w14:textId="77777777" w:rsidR="00BC79A2" w:rsidRDefault="00BC79A2">
      <w:pPr>
        <w:pStyle w:val="TitlePage"/>
        <w:spacing w:before="0" w:after="0"/>
        <w:contextualSpacing w:val="0"/>
      </w:pPr>
    </w:p>
    <w:p w14:paraId="14FDF248" w14:textId="77777777" w:rsidR="00BC79A2" w:rsidRDefault="00BC79A2">
      <w:pPr>
        <w:pStyle w:val="TitlePage"/>
        <w:spacing w:before="0" w:after="0"/>
        <w:contextualSpacing w:val="0"/>
      </w:pPr>
    </w:p>
    <w:p w14:paraId="14FDF249" w14:textId="77777777" w:rsidR="00BC79A2" w:rsidRDefault="00BC79A2">
      <w:pPr>
        <w:pStyle w:val="TitlePage"/>
        <w:spacing w:before="0" w:after="0"/>
        <w:contextualSpacing w:val="0"/>
      </w:pPr>
    </w:p>
    <w:p w14:paraId="14FDF24A" w14:textId="77777777" w:rsidR="00BC79A2" w:rsidRDefault="00BC79A2">
      <w:pPr>
        <w:pStyle w:val="TitlePage"/>
        <w:spacing w:before="0" w:after="0"/>
        <w:contextualSpacing w:val="0"/>
      </w:pPr>
    </w:p>
    <w:p w14:paraId="14FDF24B" w14:textId="77777777" w:rsidR="00BC79A2" w:rsidRDefault="00BC79A2">
      <w:pPr>
        <w:pStyle w:val="TitlePage"/>
        <w:spacing w:before="0" w:after="0"/>
        <w:contextualSpacing w:val="0"/>
      </w:pPr>
    </w:p>
    <w:p w14:paraId="14FDF24C" w14:textId="77777777" w:rsidR="00BC79A2" w:rsidRDefault="00BC79A2">
      <w:pPr>
        <w:pStyle w:val="TitlePage"/>
        <w:spacing w:before="0" w:after="0"/>
        <w:contextualSpacing w:val="0"/>
      </w:pPr>
    </w:p>
    <w:p w14:paraId="14FDF24D" w14:textId="77777777" w:rsidR="00BC79A2" w:rsidRDefault="00BC79A2">
      <w:pPr>
        <w:pStyle w:val="TitlePage"/>
        <w:spacing w:before="0" w:after="0"/>
        <w:contextualSpacing w:val="0"/>
      </w:pPr>
    </w:p>
    <w:p w14:paraId="14FDF24E" w14:textId="77777777" w:rsidR="00BC79A2" w:rsidRDefault="00A275E0">
      <w:pPr>
        <w:pStyle w:val="TitlePage"/>
        <w:spacing w:before="0" w:after="0"/>
        <w:contextualSpacing w:val="0"/>
        <w:jc w:val="center"/>
      </w:pPr>
      <w:r>
        <w:rPr>
          <w:b/>
          <w:sz w:val="36"/>
        </w:rPr>
        <w:t>APPENDIX X</w:t>
      </w:r>
    </w:p>
    <w:p w14:paraId="14FDF24F" w14:textId="77777777" w:rsidR="00BC79A2" w:rsidRDefault="00BC79A2">
      <w:pPr>
        <w:pStyle w:val="TitlePage"/>
        <w:spacing w:before="0" w:after="0"/>
        <w:contextualSpacing w:val="0"/>
      </w:pPr>
    </w:p>
    <w:p w14:paraId="14FDF250" w14:textId="77777777" w:rsidR="00BC79A2" w:rsidRDefault="00BC79A2">
      <w:pPr>
        <w:pStyle w:val="TitlePage"/>
        <w:spacing w:before="0" w:after="0"/>
        <w:contextualSpacing w:val="0"/>
      </w:pPr>
    </w:p>
    <w:p w14:paraId="14FDF251" w14:textId="77777777" w:rsidR="00BC79A2" w:rsidRDefault="00BC79A2">
      <w:pPr>
        <w:pStyle w:val="TitlePage"/>
        <w:spacing w:before="0" w:after="0"/>
        <w:contextualSpacing w:val="0"/>
      </w:pPr>
    </w:p>
    <w:p w14:paraId="14FDF252" w14:textId="77777777" w:rsidR="00BC79A2" w:rsidRDefault="00BC79A2">
      <w:pPr>
        <w:pStyle w:val="TitlePage"/>
        <w:spacing w:before="0" w:after="0"/>
        <w:contextualSpacing w:val="0"/>
      </w:pPr>
    </w:p>
    <w:p w14:paraId="14FDF253" w14:textId="77777777" w:rsidR="00BC79A2" w:rsidRDefault="00BC79A2">
      <w:pPr>
        <w:pStyle w:val="TitlePage"/>
        <w:spacing w:before="0" w:after="0"/>
        <w:contextualSpacing w:val="0"/>
      </w:pPr>
    </w:p>
    <w:p w14:paraId="14FDF254" w14:textId="77777777" w:rsidR="00BC79A2" w:rsidRDefault="00BC79A2">
      <w:pPr>
        <w:pStyle w:val="TitlePage"/>
        <w:spacing w:before="0" w:after="0"/>
        <w:contextualSpacing w:val="0"/>
      </w:pPr>
    </w:p>
    <w:p w14:paraId="14FDF255" w14:textId="77777777" w:rsidR="00BC79A2" w:rsidRDefault="00BC79A2">
      <w:pPr>
        <w:pStyle w:val="TitlePage"/>
        <w:spacing w:before="0" w:after="0"/>
        <w:contextualSpacing w:val="0"/>
      </w:pPr>
    </w:p>
    <w:p w14:paraId="14FDF256" w14:textId="77777777" w:rsidR="00BC79A2" w:rsidRDefault="00BC79A2">
      <w:pPr>
        <w:pStyle w:val="TitlePage"/>
        <w:spacing w:before="0" w:after="0"/>
        <w:contextualSpacing w:val="0"/>
      </w:pPr>
    </w:p>
    <w:p w14:paraId="14FDF257" w14:textId="77777777" w:rsidR="00BC79A2" w:rsidRDefault="00BC79A2">
      <w:pPr>
        <w:pStyle w:val="TitlePage"/>
        <w:spacing w:before="0" w:after="0"/>
        <w:contextualSpacing w:val="0"/>
      </w:pPr>
    </w:p>
    <w:p w14:paraId="14FDF258" w14:textId="77777777" w:rsidR="00BC79A2" w:rsidRDefault="00A275E0">
      <w:pPr>
        <w:pStyle w:val="TitlePage"/>
        <w:spacing w:before="0" w:after="0"/>
        <w:contextualSpacing w:val="0"/>
        <w:jc w:val="center"/>
      </w:pPr>
      <w:r>
        <w:rPr>
          <w:b/>
          <w:sz w:val="45"/>
        </w:rPr>
        <w:t>Registration Data Interface Specification</w:t>
      </w:r>
    </w:p>
    <w:p w14:paraId="14FDF259" w14:textId="77777777" w:rsidR="00BC79A2" w:rsidRDefault="00BC79A2">
      <w:pPr>
        <w:pStyle w:val="TitlePage"/>
        <w:spacing w:before="0" w:after="0"/>
        <w:contextualSpacing w:val="0"/>
      </w:pPr>
    </w:p>
    <w:p w14:paraId="14FDF25A" w14:textId="77777777" w:rsidR="00BC79A2" w:rsidRDefault="00A275E0">
      <w:pPr>
        <w:pStyle w:val="TitlePage"/>
        <w:spacing w:before="0"/>
        <w:contextualSpacing w:val="0"/>
        <w:jc w:val="center"/>
        <w:sectPr w:rsidR="00BC79A2" w:rsidSect="00135F88">
          <w:pgSz w:w="11907" w:h="16839" w:code="9"/>
          <w:pgMar w:top="567" w:right="851" w:bottom="851" w:left="1151" w:header="720" w:footer="720" w:gutter="0"/>
          <w:cols w:space="720"/>
          <w:titlePg/>
        </w:sectPr>
      </w:pPr>
      <w:r>
        <w:rPr>
          <w:b/>
          <w:sz w:val="36"/>
        </w:rPr>
        <w:t>(REGIS)</w:t>
      </w:r>
      <w:r>
        <w:br w:type="page"/>
      </w:r>
    </w:p>
    <w:sdt>
      <w:sdtPr>
        <w:rPr>
          <w:b w:val="0"/>
          <w:sz w:val="19"/>
        </w:rPr>
        <w:id w:val="37713833"/>
      </w:sdtPr>
      <w:sdtContent>
        <w:p w14:paraId="14FDF25B" w14:textId="77777777" w:rsidR="00BC79A2" w:rsidRDefault="00A275E0">
          <w:pPr>
            <w:pStyle w:val="TOCHeading"/>
          </w:pPr>
          <w:r>
            <w:t>Contents</w:t>
          </w:r>
        </w:p>
        <w:p w14:paraId="05F54DD7" w14:textId="2695705F" w:rsidR="001F27BF" w:rsidRDefault="00A275E0">
          <w:pPr>
            <w:pStyle w:val="TOC2"/>
            <w:tabs>
              <w:tab w:val="right" w:leader="dot" w:pos="9895"/>
            </w:tabs>
            <w:rPr>
              <w:rFonts w:asciiTheme="minorHAnsi" w:eastAsiaTheme="minorEastAsia" w:hAnsiTheme="minorHAnsi" w:cstheme="minorBidi"/>
              <w:noProof/>
              <w:color w:val="auto"/>
              <w:kern w:val="2"/>
              <w:sz w:val="22"/>
              <w:lang w:eastAsia="en-GB"/>
              <w14:ligatures w14:val="standardContextual"/>
            </w:rPr>
          </w:pPr>
          <w:r>
            <w:fldChar w:fldCharType="begin"/>
          </w:r>
          <w:r>
            <w:instrText>TOC \o "1-5" \h \z \u</w:instrText>
          </w:r>
          <w:r>
            <w:fldChar w:fldCharType="separate"/>
          </w:r>
          <w:hyperlink w:anchor="_Toc159601855" w:history="1">
            <w:r w:rsidR="001F27BF" w:rsidRPr="00F24D52">
              <w:rPr>
                <w:rStyle w:val="Hyperlink"/>
                <w:noProof/>
              </w:rPr>
              <w:t>DEFINITIONS</w:t>
            </w:r>
            <w:r w:rsidR="001F27BF">
              <w:rPr>
                <w:noProof/>
                <w:webHidden/>
              </w:rPr>
              <w:tab/>
            </w:r>
            <w:r w:rsidR="001F27BF">
              <w:rPr>
                <w:noProof/>
                <w:webHidden/>
              </w:rPr>
              <w:fldChar w:fldCharType="begin"/>
            </w:r>
            <w:r w:rsidR="001F27BF">
              <w:rPr>
                <w:noProof/>
                <w:webHidden/>
              </w:rPr>
              <w:instrText xml:space="preserve"> PAGEREF _Toc159601855 \h </w:instrText>
            </w:r>
            <w:r w:rsidR="001F27BF">
              <w:rPr>
                <w:noProof/>
                <w:webHidden/>
              </w:rPr>
            </w:r>
            <w:r w:rsidR="001F27BF">
              <w:rPr>
                <w:noProof/>
                <w:webHidden/>
              </w:rPr>
              <w:fldChar w:fldCharType="separate"/>
            </w:r>
            <w:r w:rsidR="00825810">
              <w:rPr>
                <w:noProof/>
                <w:webHidden/>
              </w:rPr>
              <w:t>2</w:t>
            </w:r>
            <w:r w:rsidR="001F27BF">
              <w:rPr>
                <w:noProof/>
                <w:webHidden/>
              </w:rPr>
              <w:fldChar w:fldCharType="end"/>
            </w:r>
          </w:hyperlink>
        </w:p>
        <w:p w14:paraId="2EB7ED59" w14:textId="2B261DF0" w:rsidR="001F27BF" w:rsidRDefault="001F27BF">
          <w:pPr>
            <w:pStyle w:val="TOC2"/>
            <w:tabs>
              <w:tab w:val="left" w:pos="900"/>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56" w:history="1">
            <w:r w:rsidRPr="00F24D52">
              <w:rPr>
                <w:rStyle w:val="Hyperlink"/>
                <w:noProof/>
              </w:rPr>
              <w:t>1.</w:t>
            </w:r>
            <w:r>
              <w:rPr>
                <w:rFonts w:asciiTheme="minorHAnsi" w:eastAsiaTheme="minorEastAsia" w:hAnsiTheme="minorHAnsi" w:cstheme="minorBidi"/>
                <w:noProof/>
                <w:color w:val="auto"/>
                <w:kern w:val="2"/>
                <w:sz w:val="22"/>
                <w:lang w:eastAsia="en-GB"/>
                <w14:ligatures w14:val="standardContextual"/>
              </w:rPr>
              <w:tab/>
            </w:r>
            <w:r w:rsidRPr="00F24D52">
              <w:rPr>
                <w:rStyle w:val="Hyperlink"/>
                <w:noProof/>
              </w:rPr>
              <w:t>INTRODUCTION</w:t>
            </w:r>
            <w:r>
              <w:rPr>
                <w:noProof/>
                <w:webHidden/>
              </w:rPr>
              <w:tab/>
            </w:r>
            <w:r>
              <w:rPr>
                <w:noProof/>
                <w:webHidden/>
              </w:rPr>
              <w:fldChar w:fldCharType="begin"/>
            </w:r>
            <w:r>
              <w:rPr>
                <w:noProof/>
                <w:webHidden/>
              </w:rPr>
              <w:instrText xml:space="preserve"> PAGEREF _Toc159601856 \h </w:instrText>
            </w:r>
            <w:r>
              <w:rPr>
                <w:noProof/>
                <w:webHidden/>
              </w:rPr>
            </w:r>
            <w:r>
              <w:rPr>
                <w:noProof/>
                <w:webHidden/>
              </w:rPr>
              <w:fldChar w:fldCharType="separate"/>
            </w:r>
            <w:r w:rsidR="00825810">
              <w:rPr>
                <w:noProof/>
                <w:webHidden/>
              </w:rPr>
              <w:t>3</w:t>
            </w:r>
            <w:r>
              <w:rPr>
                <w:noProof/>
                <w:webHidden/>
              </w:rPr>
              <w:fldChar w:fldCharType="end"/>
            </w:r>
          </w:hyperlink>
        </w:p>
        <w:p w14:paraId="61194AAB" w14:textId="607C235A"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57" w:history="1">
            <w:r w:rsidRPr="00F24D52">
              <w:rPr>
                <w:rStyle w:val="Hyperlink"/>
                <w:noProof/>
              </w:rPr>
              <w:t>Document Purpose</w:t>
            </w:r>
            <w:r>
              <w:rPr>
                <w:noProof/>
                <w:webHidden/>
              </w:rPr>
              <w:tab/>
            </w:r>
            <w:r>
              <w:rPr>
                <w:noProof/>
                <w:webHidden/>
              </w:rPr>
              <w:fldChar w:fldCharType="begin"/>
            </w:r>
            <w:r>
              <w:rPr>
                <w:noProof/>
                <w:webHidden/>
              </w:rPr>
              <w:instrText xml:space="preserve"> PAGEREF _Toc159601857 \h </w:instrText>
            </w:r>
            <w:r>
              <w:rPr>
                <w:noProof/>
                <w:webHidden/>
              </w:rPr>
            </w:r>
            <w:r>
              <w:rPr>
                <w:noProof/>
                <w:webHidden/>
              </w:rPr>
              <w:fldChar w:fldCharType="separate"/>
            </w:r>
            <w:r w:rsidR="00825810">
              <w:rPr>
                <w:noProof/>
                <w:webHidden/>
              </w:rPr>
              <w:t>3</w:t>
            </w:r>
            <w:r>
              <w:rPr>
                <w:noProof/>
                <w:webHidden/>
              </w:rPr>
              <w:fldChar w:fldCharType="end"/>
            </w:r>
          </w:hyperlink>
        </w:p>
        <w:p w14:paraId="22526C12" w14:textId="65E3D777" w:rsidR="001F27BF" w:rsidRDefault="001F27BF">
          <w:pPr>
            <w:pStyle w:val="TOC2"/>
            <w:tabs>
              <w:tab w:val="left" w:pos="900"/>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58" w:history="1">
            <w:r w:rsidRPr="00F24D52">
              <w:rPr>
                <w:rStyle w:val="Hyperlink"/>
                <w:noProof/>
              </w:rPr>
              <w:t>2.</w:t>
            </w:r>
            <w:r>
              <w:rPr>
                <w:rFonts w:asciiTheme="minorHAnsi" w:eastAsiaTheme="minorEastAsia" w:hAnsiTheme="minorHAnsi" w:cstheme="minorBidi"/>
                <w:noProof/>
                <w:color w:val="auto"/>
                <w:kern w:val="2"/>
                <w:sz w:val="22"/>
                <w:lang w:eastAsia="en-GB"/>
                <w14:ligatures w14:val="standardContextual"/>
              </w:rPr>
              <w:tab/>
            </w:r>
            <w:r w:rsidRPr="00F24D52">
              <w:rPr>
                <w:rStyle w:val="Hyperlink"/>
                <w:noProof/>
              </w:rPr>
              <w:t>REGISTRATION DATA INTERFACE</w:t>
            </w:r>
            <w:r>
              <w:rPr>
                <w:noProof/>
                <w:webHidden/>
              </w:rPr>
              <w:tab/>
            </w:r>
            <w:r>
              <w:rPr>
                <w:noProof/>
                <w:webHidden/>
              </w:rPr>
              <w:fldChar w:fldCharType="begin"/>
            </w:r>
            <w:r>
              <w:rPr>
                <w:noProof/>
                <w:webHidden/>
              </w:rPr>
              <w:instrText xml:space="preserve"> PAGEREF _Toc159601858 \h </w:instrText>
            </w:r>
            <w:r>
              <w:rPr>
                <w:noProof/>
                <w:webHidden/>
              </w:rPr>
            </w:r>
            <w:r>
              <w:rPr>
                <w:noProof/>
                <w:webHidden/>
              </w:rPr>
              <w:fldChar w:fldCharType="separate"/>
            </w:r>
            <w:r w:rsidR="00825810">
              <w:rPr>
                <w:noProof/>
                <w:webHidden/>
              </w:rPr>
              <w:t>3</w:t>
            </w:r>
            <w:r>
              <w:rPr>
                <w:noProof/>
                <w:webHidden/>
              </w:rPr>
              <w:fldChar w:fldCharType="end"/>
            </w:r>
          </w:hyperlink>
        </w:p>
        <w:p w14:paraId="4F08C23C" w14:textId="279363BD"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59" w:history="1">
            <w:r w:rsidRPr="00F24D52">
              <w:rPr>
                <w:rStyle w:val="Hyperlink"/>
                <w:noProof/>
              </w:rPr>
              <w:t>Establishment of the REGIS logical connection</w:t>
            </w:r>
            <w:r>
              <w:rPr>
                <w:noProof/>
                <w:webHidden/>
              </w:rPr>
              <w:tab/>
            </w:r>
            <w:r>
              <w:rPr>
                <w:noProof/>
                <w:webHidden/>
              </w:rPr>
              <w:fldChar w:fldCharType="begin"/>
            </w:r>
            <w:r>
              <w:rPr>
                <w:noProof/>
                <w:webHidden/>
              </w:rPr>
              <w:instrText xml:space="preserve"> PAGEREF _Toc159601859 \h </w:instrText>
            </w:r>
            <w:r>
              <w:rPr>
                <w:noProof/>
                <w:webHidden/>
              </w:rPr>
            </w:r>
            <w:r>
              <w:rPr>
                <w:noProof/>
                <w:webHidden/>
              </w:rPr>
              <w:fldChar w:fldCharType="separate"/>
            </w:r>
            <w:r w:rsidR="00825810">
              <w:rPr>
                <w:noProof/>
                <w:webHidden/>
              </w:rPr>
              <w:t>3</w:t>
            </w:r>
            <w:r>
              <w:rPr>
                <w:noProof/>
                <w:webHidden/>
              </w:rPr>
              <w:fldChar w:fldCharType="end"/>
            </w:r>
          </w:hyperlink>
        </w:p>
        <w:p w14:paraId="1E104D84" w14:textId="541F462C"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0" w:history="1">
            <w:r w:rsidRPr="00F24D52">
              <w:rPr>
                <w:rStyle w:val="Hyperlink"/>
                <w:noProof/>
              </w:rPr>
              <w:t>File Exchange Mechanism</w:t>
            </w:r>
            <w:r>
              <w:rPr>
                <w:noProof/>
                <w:webHidden/>
              </w:rPr>
              <w:tab/>
            </w:r>
            <w:r>
              <w:rPr>
                <w:noProof/>
                <w:webHidden/>
              </w:rPr>
              <w:fldChar w:fldCharType="begin"/>
            </w:r>
            <w:r>
              <w:rPr>
                <w:noProof/>
                <w:webHidden/>
              </w:rPr>
              <w:instrText xml:space="preserve"> PAGEREF _Toc159601860 \h </w:instrText>
            </w:r>
            <w:r>
              <w:rPr>
                <w:noProof/>
                <w:webHidden/>
              </w:rPr>
            </w:r>
            <w:r>
              <w:rPr>
                <w:noProof/>
                <w:webHidden/>
              </w:rPr>
              <w:fldChar w:fldCharType="separate"/>
            </w:r>
            <w:r w:rsidR="00825810">
              <w:rPr>
                <w:noProof/>
                <w:webHidden/>
              </w:rPr>
              <w:t>4</w:t>
            </w:r>
            <w:r>
              <w:rPr>
                <w:noProof/>
                <w:webHidden/>
              </w:rPr>
              <w:fldChar w:fldCharType="end"/>
            </w:r>
          </w:hyperlink>
        </w:p>
        <w:p w14:paraId="727A92FF" w14:textId="33D39595"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1" w:history="1">
            <w:r w:rsidRPr="00F24D52">
              <w:rPr>
                <w:rStyle w:val="Hyperlink"/>
                <w:noProof/>
              </w:rPr>
              <w:t>Security Requirements</w:t>
            </w:r>
            <w:r>
              <w:rPr>
                <w:noProof/>
                <w:webHidden/>
              </w:rPr>
              <w:tab/>
            </w:r>
            <w:r>
              <w:rPr>
                <w:noProof/>
                <w:webHidden/>
              </w:rPr>
              <w:fldChar w:fldCharType="begin"/>
            </w:r>
            <w:r>
              <w:rPr>
                <w:noProof/>
                <w:webHidden/>
              </w:rPr>
              <w:instrText xml:space="preserve"> PAGEREF _Toc159601861 \h </w:instrText>
            </w:r>
            <w:r>
              <w:rPr>
                <w:noProof/>
                <w:webHidden/>
              </w:rPr>
            </w:r>
            <w:r>
              <w:rPr>
                <w:noProof/>
                <w:webHidden/>
              </w:rPr>
              <w:fldChar w:fldCharType="separate"/>
            </w:r>
            <w:r w:rsidR="00825810">
              <w:rPr>
                <w:noProof/>
                <w:webHidden/>
              </w:rPr>
              <w:t>5</w:t>
            </w:r>
            <w:r>
              <w:rPr>
                <w:noProof/>
                <w:webHidden/>
              </w:rPr>
              <w:fldChar w:fldCharType="end"/>
            </w:r>
          </w:hyperlink>
        </w:p>
        <w:p w14:paraId="63663CDE" w14:textId="3CA6815C"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2" w:history="1">
            <w:r w:rsidRPr="00F24D52">
              <w:rPr>
                <w:rStyle w:val="Hyperlink"/>
                <w:noProof/>
              </w:rPr>
              <w:t>Interface Error Handling</w:t>
            </w:r>
            <w:r>
              <w:rPr>
                <w:noProof/>
                <w:webHidden/>
              </w:rPr>
              <w:tab/>
            </w:r>
            <w:r>
              <w:rPr>
                <w:noProof/>
                <w:webHidden/>
              </w:rPr>
              <w:fldChar w:fldCharType="begin"/>
            </w:r>
            <w:r>
              <w:rPr>
                <w:noProof/>
                <w:webHidden/>
              </w:rPr>
              <w:instrText xml:space="preserve"> PAGEREF _Toc159601862 \h </w:instrText>
            </w:r>
            <w:r>
              <w:rPr>
                <w:noProof/>
                <w:webHidden/>
              </w:rPr>
            </w:r>
            <w:r>
              <w:rPr>
                <w:noProof/>
                <w:webHidden/>
              </w:rPr>
              <w:fldChar w:fldCharType="separate"/>
            </w:r>
            <w:r w:rsidR="00825810">
              <w:rPr>
                <w:noProof/>
                <w:webHidden/>
              </w:rPr>
              <w:t>6</w:t>
            </w:r>
            <w:r>
              <w:rPr>
                <w:noProof/>
                <w:webHidden/>
              </w:rPr>
              <w:fldChar w:fldCharType="end"/>
            </w:r>
          </w:hyperlink>
        </w:p>
        <w:p w14:paraId="6439F0C8" w14:textId="302B3BD4" w:rsidR="001F27BF" w:rsidRDefault="001F27BF">
          <w:pPr>
            <w:pStyle w:val="TOC4"/>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3" w:history="1">
            <w:r w:rsidRPr="00F24D52">
              <w:rPr>
                <w:rStyle w:val="Hyperlink"/>
                <w:noProof/>
              </w:rPr>
              <w:t>Data files not being received when expected</w:t>
            </w:r>
            <w:r>
              <w:rPr>
                <w:noProof/>
                <w:webHidden/>
              </w:rPr>
              <w:tab/>
            </w:r>
            <w:r>
              <w:rPr>
                <w:noProof/>
                <w:webHidden/>
              </w:rPr>
              <w:fldChar w:fldCharType="begin"/>
            </w:r>
            <w:r>
              <w:rPr>
                <w:noProof/>
                <w:webHidden/>
              </w:rPr>
              <w:instrText xml:space="preserve"> PAGEREF _Toc159601863 \h </w:instrText>
            </w:r>
            <w:r>
              <w:rPr>
                <w:noProof/>
                <w:webHidden/>
              </w:rPr>
            </w:r>
            <w:r>
              <w:rPr>
                <w:noProof/>
                <w:webHidden/>
              </w:rPr>
              <w:fldChar w:fldCharType="separate"/>
            </w:r>
            <w:r w:rsidR="00825810">
              <w:rPr>
                <w:noProof/>
                <w:webHidden/>
              </w:rPr>
              <w:t>6</w:t>
            </w:r>
            <w:r>
              <w:rPr>
                <w:noProof/>
                <w:webHidden/>
              </w:rPr>
              <w:fldChar w:fldCharType="end"/>
            </w:r>
          </w:hyperlink>
        </w:p>
        <w:p w14:paraId="1DD70439" w14:textId="57F90307" w:rsidR="001F27BF" w:rsidRDefault="001F27BF">
          <w:pPr>
            <w:pStyle w:val="TOC4"/>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4" w:history="1">
            <w:r w:rsidRPr="00F24D52">
              <w:rPr>
                <w:rStyle w:val="Hyperlink"/>
                <w:noProof/>
              </w:rPr>
              <w:t>Data files not conforming to the Registration Interface Specification</w:t>
            </w:r>
            <w:r>
              <w:rPr>
                <w:noProof/>
                <w:webHidden/>
              </w:rPr>
              <w:tab/>
            </w:r>
            <w:r>
              <w:rPr>
                <w:noProof/>
                <w:webHidden/>
              </w:rPr>
              <w:fldChar w:fldCharType="begin"/>
            </w:r>
            <w:r>
              <w:rPr>
                <w:noProof/>
                <w:webHidden/>
              </w:rPr>
              <w:instrText xml:space="preserve"> PAGEREF _Toc159601864 \h </w:instrText>
            </w:r>
            <w:r>
              <w:rPr>
                <w:noProof/>
                <w:webHidden/>
              </w:rPr>
            </w:r>
            <w:r>
              <w:rPr>
                <w:noProof/>
                <w:webHidden/>
              </w:rPr>
              <w:fldChar w:fldCharType="separate"/>
            </w:r>
            <w:r w:rsidR="00825810">
              <w:rPr>
                <w:noProof/>
                <w:webHidden/>
              </w:rPr>
              <w:t>6</w:t>
            </w:r>
            <w:r>
              <w:rPr>
                <w:noProof/>
                <w:webHidden/>
              </w:rPr>
              <w:fldChar w:fldCharType="end"/>
            </w:r>
          </w:hyperlink>
        </w:p>
        <w:p w14:paraId="5CC9B0D5" w14:textId="27429C0D" w:rsidR="001F27BF" w:rsidRDefault="001F27BF">
          <w:pPr>
            <w:pStyle w:val="TOC4"/>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5" w:history="1">
            <w:r w:rsidRPr="00F24D52">
              <w:rPr>
                <w:rStyle w:val="Hyperlink"/>
                <w:noProof/>
              </w:rPr>
              <w:t>Notification of Delays</w:t>
            </w:r>
            <w:r>
              <w:rPr>
                <w:noProof/>
                <w:webHidden/>
              </w:rPr>
              <w:tab/>
            </w:r>
            <w:r>
              <w:rPr>
                <w:noProof/>
                <w:webHidden/>
              </w:rPr>
              <w:fldChar w:fldCharType="begin"/>
            </w:r>
            <w:r>
              <w:rPr>
                <w:noProof/>
                <w:webHidden/>
              </w:rPr>
              <w:instrText xml:space="preserve"> PAGEREF _Toc159601865 \h </w:instrText>
            </w:r>
            <w:r>
              <w:rPr>
                <w:noProof/>
                <w:webHidden/>
              </w:rPr>
            </w:r>
            <w:r>
              <w:rPr>
                <w:noProof/>
                <w:webHidden/>
              </w:rPr>
              <w:fldChar w:fldCharType="separate"/>
            </w:r>
            <w:r w:rsidR="00825810">
              <w:rPr>
                <w:noProof/>
                <w:webHidden/>
              </w:rPr>
              <w:t>7</w:t>
            </w:r>
            <w:r>
              <w:rPr>
                <w:noProof/>
                <w:webHidden/>
              </w:rPr>
              <w:fldChar w:fldCharType="end"/>
            </w:r>
          </w:hyperlink>
        </w:p>
        <w:p w14:paraId="4091C913" w14:textId="018034D3" w:rsidR="001F27BF" w:rsidRDefault="001F27BF">
          <w:pPr>
            <w:pStyle w:val="TOC2"/>
            <w:tabs>
              <w:tab w:val="left" w:pos="900"/>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6" w:history="1">
            <w:r w:rsidRPr="00F24D52">
              <w:rPr>
                <w:rStyle w:val="Hyperlink"/>
                <w:noProof/>
              </w:rPr>
              <w:t>3.</w:t>
            </w:r>
            <w:r>
              <w:rPr>
                <w:rFonts w:asciiTheme="minorHAnsi" w:eastAsiaTheme="minorEastAsia" w:hAnsiTheme="minorHAnsi" w:cstheme="minorBidi"/>
                <w:noProof/>
                <w:color w:val="auto"/>
                <w:kern w:val="2"/>
                <w:sz w:val="22"/>
                <w:lang w:eastAsia="en-GB"/>
                <w14:ligatures w14:val="standardContextual"/>
              </w:rPr>
              <w:tab/>
            </w:r>
            <w:r w:rsidRPr="00F24D52">
              <w:rPr>
                <w:rStyle w:val="Hyperlink"/>
                <w:noProof/>
              </w:rPr>
              <w:t>INTERFACE FILES</w:t>
            </w:r>
            <w:r>
              <w:rPr>
                <w:noProof/>
                <w:webHidden/>
              </w:rPr>
              <w:tab/>
            </w:r>
            <w:r>
              <w:rPr>
                <w:noProof/>
                <w:webHidden/>
              </w:rPr>
              <w:fldChar w:fldCharType="begin"/>
            </w:r>
            <w:r>
              <w:rPr>
                <w:noProof/>
                <w:webHidden/>
              </w:rPr>
              <w:instrText xml:space="preserve"> PAGEREF _Toc159601866 \h </w:instrText>
            </w:r>
            <w:r>
              <w:rPr>
                <w:noProof/>
                <w:webHidden/>
              </w:rPr>
            </w:r>
            <w:r>
              <w:rPr>
                <w:noProof/>
                <w:webHidden/>
              </w:rPr>
              <w:fldChar w:fldCharType="separate"/>
            </w:r>
            <w:r w:rsidR="00825810">
              <w:rPr>
                <w:noProof/>
                <w:webHidden/>
              </w:rPr>
              <w:t>7</w:t>
            </w:r>
            <w:r>
              <w:rPr>
                <w:noProof/>
                <w:webHidden/>
              </w:rPr>
              <w:fldChar w:fldCharType="end"/>
            </w:r>
          </w:hyperlink>
        </w:p>
        <w:p w14:paraId="33DBB4BF" w14:textId="2BB84071"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7" w:history="1">
            <w:r w:rsidRPr="00F24D52">
              <w:rPr>
                <w:rStyle w:val="Hyperlink"/>
                <w:noProof/>
              </w:rPr>
              <w:t>General Obligations</w:t>
            </w:r>
            <w:r>
              <w:rPr>
                <w:noProof/>
                <w:webHidden/>
              </w:rPr>
              <w:tab/>
            </w:r>
            <w:r>
              <w:rPr>
                <w:noProof/>
                <w:webHidden/>
              </w:rPr>
              <w:fldChar w:fldCharType="begin"/>
            </w:r>
            <w:r>
              <w:rPr>
                <w:noProof/>
                <w:webHidden/>
              </w:rPr>
              <w:instrText xml:space="preserve"> PAGEREF _Toc159601867 \h </w:instrText>
            </w:r>
            <w:r>
              <w:rPr>
                <w:noProof/>
                <w:webHidden/>
              </w:rPr>
            </w:r>
            <w:r>
              <w:rPr>
                <w:noProof/>
                <w:webHidden/>
              </w:rPr>
              <w:fldChar w:fldCharType="separate"/>
            </w:r>
            <w:r w:rsidR="00825810">
              <w:rPr>
                <w:noProof/>
                <w:webHidden/>
              </w:rPr>
              <w:t>7</w:t>
            </w:r>
            <w:r>
              <w:rPr>
                <w:noProof/>
                <w:webHidden/>
              </w:rPr>
              <w:fldChar w:fldCharType="end"/>
            </w:r>
          </w:hyperlink>
        </w:p>
        <w:p w14:paraId="0EB1CADF" w14:textId="7AC4BE22"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8" w:history="1">
            <w:r w:rsidRPr="00F24D52">
              <w:rPr>
                <w:rStyle w:val="Hyperlink"/>
                <w:noProof/>
              </w:rPr>
              <w:t>Electricity Registration Data File Structure and Data Formats</w:t>
            </w:r>
            <w:r>
              <w:rPr>
                <w:noProof/>
                <w:webHidden/>
              </w:rPr>
              <w:tab/>
            </w:r>
            <w:r>
              <w:rPr>
                <w:noProof/>
                <w:webHidden/>
              </w:rPr>
              <w:fldChar w:fldCharType="begin"/>
            </w:r>
            <w:r>
              <w:rPr>
                <w:noProof/>
                <w:webHidden/>
              </w:rPr>
              <w:instrText xml:space="preserve"> PAGEREF _Toc159601868 \h </w:instrText>
            </w:r>
            <w:r>
              <w:rPr>
                <w:noProof/>
                <w:webHidden/>
              </w:rPr>
            </w:r>
            <w:r>
              <w:rPr>
                <w:noProof/>
                <w:webHidden/>
              </w:rPr>
              <w:fldChar w:fldCharType="separate"/>
            </w:r>
            <w:r w:rsidR="00825810">
              <w:rPr>
                <w:noProof/>
                <w:webHidden/>
              </w:rPr>
              <w:t>7</w:t>
            </w:r>
            <w:r>
              <w:rPr>
                <w:noProof/>
                <w:webHidden/>
              </w:rPr>
              <w:fldChar w:fldCharType="end"/>
            </w:r>
          </w:hyperlink>
        </w:p>
        <w:p w14:paraId="55C08B6D" w14:textId="0415C12A" w:rsidR="001F27BF" w:rsidRDefault="001F27BF">
          <w:pPr>
            <w:pStyle w:val="TOC3"/>
            <w:tabs>
              <w:tab w:val="right" w:leader="dot" w:pos="9895"/>
            </w:tabs>
            <w:rPr>
              <w:rFonts w:asciiTheme="minorHAnsi" w:eastAsiaTheme="minorEastAsia" w:hAnsiTheme="minorHAnsi" w:cstheme="minorBidi"/>
              <w:noProof/>
              <w:color w:val="auto"/>
              <w:kern w:val="2"/>
              <w:sz w:val="22"/>
              <w:lang w:eastAsia="en-GB"/>
              <w14:ligatures w14:val="standardContextual"/>
            </w:rPr>
          </w:pPr>
          <w:hyperlink w:anchor="_Toc159601869" w:history="1">
            <w:r w:rsidRPr="00F24D52">
              <w:rPr>
                <w:rStyle w:val="Hyperlink"/>
                <w:noProof/>
              </w:rPr>
              <w:t>Gas Registration Data File Structure and Data Formats</w:t>
            </w:r>
            <w:r>
              <w:rPr>
                <w:noProof/>
                <w:webHidden/>
              </w:rPr>
              <w:tab/>
            </w:r>
            <w:r>
              <w:rPr>
                <w:noProof/>
                <w:webHidden/>
              </w:rPr>
              <w:fldChar w:fldCharType="begin"/>
            </w:r>
            <w:r>
              <w:rPr>
                <w:noProof/>
                <w:webHidden/>
              </w:rPr>
              <w:instrText xml:space="preserve"> PAGEREF _Toc159601869 \h </w:instrText>
            </w:r>
            <w:r>
              <w:rPr>
                <w:noProof/>
                <w:webHidden/>
              </w:rPr>
            </w:r>
            <w:r>
              <w:rPr>
                <w:noProof/>
                <w:webHidden/>
              </w:rPr>
              <w:fldChar w:fldCharType="separate"/>
            </w:r>
            <w:r w:rsidR="00825810">
              <w:rPr>
                <w:noProof/>
                <w:webHidden/>
              </w:rPr>
              <w:t>9</w:t>
            </w:r>
            <w:r>
              <w:rPr>
                <w:noProof/>
                <w:webHidden/>
              </w:rPr>
              <w:fldChar w:fldCharType="end"/>
            </w:r>
          </w:hyperlink>
        </w:p>
        <w:p w14:paraId="14FDF25D" w14:textId="56B1BA33" w:rsidR="00BC79A2" w:rsidRDefault="00A275E0">
          <w:r>
            <w:fldChar w:fldCharType="end"/>
          </w:r>
        </w:p>
      </w:sdtContent>
    </w:sdt>
    <w:p w14:paraId="14FDF25E" w14:textId="77777777" w:rsidR="00BC79A2" w:rsidRDefault="00A275E0">
      <w:pPr>
        <w:pStyle w:val="Heading2"/>
      </w:pPr>
      <w:bookmarkStart w:id="2" w:name="_Toc159601855"/>
      <w:r>
        <w:t>DEFINITIONS</w:t>
      </w:r>
      <w:bookmarkEnd w:id="2"/>
    </w:p>
    <w:p w14:paraId="14FDF25F" w14:textId="77777777" w:rsidR="00BC79A2" w:rsidRDefault="00A275E0">
      <w:pPr>
        <w:ind w:left="300"/>
      </w:pPr>
      <w:r>
        <w:t>In this document, except where the context otherwise requires:</w:t>
      </w:r>
    </w:p>
    <w:p w14:paraId="14FDF260" w14:textId="77777777" w:rsidR="00BC79A2" w:rsidRDefault="00A275E0">
      <w:pPr>
        <w:numPr>
          <w:ilvl w:val="0"/>
          <w:numId w:val="4"/>
        </w:numPr>
        <w:ind w:left="600"/>
        <w:contextualSpacing w:val="0"/>
      </w:pPr>
      <w:r>
        <w:t>expressions defined in section A of the Code (Definitions and Interpretation) have the same meaning as is set out in that section; and</w:t>
      </w:r>
    </w:p>
    <w:p w14:paraId="14FDF261" w14:textId="77777777" w:rsidR="00BC79A2" w:rsidRDefault="00A275E0">
      <w:pPr>
        <w:numPr>
          <w:ilvl w:val="0"/>
          <w:numId w:val="5"/>
        </w:numPr>
        <w:ind w:left="600"/>
        <w:contextualSpacing w:val="0"/>
      </w:pPr>
      <w:r>
        <w:t xml:space="preserve">the expressions in the </w:t>
      </w:r>
      <w:proofErr w:type="gramStart"/>
      <w:r>
        <w:t>left hand</w:t>
      </w:r>
      <w:proofErr w:type="gramEnd"/>
      <w:r>
        <w:t xml:space="preserve"> column below shall have the meanings given to them in the right hand column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64" w14:textId="77777777">
        <w:tc>
          <w:tcPr>
            <w:tcW w:w="3169" w:type="dxa"/>
          </w:tcPr>
          <w:p w14:paraId="14FDF262" w14:textId="77777777" w:rsidR="00BC79A2" w:rsidRDefault="00A275E0">
            <w:pPr>
              <w:pStyle w:val="TableParagraphNormal"/>
              <w:contextualSpacing w:val="0"/>
            </w:pPr>
            <w:r>
              <w:rPr>
                <w:b/>
              </w:rPr>
              <w:t>DCC Service Flag</w:t>
            </w:r>
          </w:p>
        </w:tc>
        <w:tc>
          <w:tcPr>
            <w:tcW w:w="6735" w:type="dxa"/>
          </w:tcPr>
          <w:p w14:paraId="14FDF263" w14:textId="77777777" w:rsidR="00BC79A2" w:rsidRDefault="00A275E0">
            <w:pPr>
              <w:pStyle w:val="TableParagraphNormal"/>
              <w:contextualSpacing w:val="0"/>
            </w:pPr>
            <w:r>
              <w:t>means a flag used to indicate the status recorded by DCC of each MPAN or Supply Meter Point with respect to whether a Smart Metering System is Active, Non-Active or Installed but not Commissioned.</w:t>
            </w:r>
          </w:p>
        </w:tc>
      </w:tr>
    </w:tbl>
    <w:p w14:paraId="14FDF265"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68" w14:textId="77777777">
        <w:tc>
          <w:tcPr>
            <w:tcW w:w="3169" w:type="dxa"/>
          </w:tcPr>
          <w:p w14:paraId="14FDF266" w14:textId="77777777" w:rsidR="00BC79A2" w:rsidRDefault="00A275E0">
            <w:pPr>
              <w:pStyle w:val="TableParagraphNormal"/>
              <w:contextualSpacing w:val="0"/>
            </w:pPr>
            <w:r>
              <w:rPr>
                <w:b/>
              </w:rPr>
              <w:t>DCC Status File</w:t>
            </w:r>
          </w:p>
        </w:tc>
        <w:tc>
          <w:tcPr>
            <w:tcW w:w="6735" w:type="dxa"/>
          </w:tcPr>
          <w:p w14:paraId="14FDF267" w14:textId="77777777" w:rsidR="00BC79A2" w:rsidRDefault="00A275E0">
            <w:pPr>
              <w:pStyle w:val="TableParagraphNormal"/>
              <w:contextualSpacing w:val="0"/>
            </w:pPr>
            <w:r>
              <w:t>means the file produced by DCC and transferred to each Network Party's Registration Data Provider detailing the DCC Service Flag of each MPAN or Supply Meter Point registered to that Network Party.</w:t>
            </w:r>
          </w:p>
        </w:tc>
      </w:tr>
    </w:tbl>
    <w:p w14:paraId="14FDF269"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6C" w14:textId="77777777">
        <w:tc>
          <w:tcPr>
            <w:tcW w:w="3169" w:type="dxa"/>
          </w:tcPr>
          <w:p w14:paraId="14FDF26A" w14:textId="77777777" w:rsidR="00BC79A2" w:rsidRDefault="00A275E0">
            <w:pPr>
              <w:pStyle w:val="TableParagraphNormal"/>
              <w:contextualSpacing w:val="0"/>
            </w:pPr>
            <w:r>
              <w:rPr>
                <w:b/>
              </w:rPr>
              <w:t>Electricity Registration Data Provider</w:t>
            </w:r>
          </w:p>
        </w:tc>
        <w:tc>
          <w:tcPr>
            <w:tcW w:w="6735" w:type="dxa"/>
          </w:tcPr>
          <w:p w14:paraId="14FDF26B" w14:textId="77777777" w:rsidR="00BC79A2" w:rsidRDefault="00A275E0">
            <w:pPr>
              <w:pStyle w:val="TableParagraphNormal"/>
              <w:contextualSpacing w:val="0"/>
            </w:pPr>
            <w:r>
              <w:t>means a Registration Data Provider appointed by an Electricity Network Party.</w:t>
            </w:r>
          </w:p>
        </w:tc>
      </w:tr>
    </w:tbl>
    <w:p w14:paraId="14FDF26D"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4"/>
        <w:gridCol w:w="6741"/>
      </w:tblGrid>
      <w:tr w:rsidR="00BC79A2" w14:paraId="14FDF270" w14:textId="77777777">
        <w:tc>
          <w:tcPr>
            <w:tcW w:w="3164" w:type="dxa"/>
          </w:tcPr>
          <w:p w14:paraId="14FDF26E" w14:textId="77777777" w:rsidR="00BC79A2" w:rsidRDefault="00A275E0">
            <w:pPr>
              <w:pStyle w:val="TableParagraphNormal"/>
              <w:contextualSpacing w:val="0"/>
            </w:pPr>
            <w:r>
              <w:rPr>
                <w:b/>
              </w:rPr>
              <w:t>Energy Market Data Specification</w:t>
            </w:r>
          </w:p>
        </w:tc>
        <w:tc>
          <w:tcPr>
            <w:tcW w:w="6740" w:type="dxa"/>
          </w:tcPr>
          <w:p w14:paraId="14FDF26F" w14:textId="77777777" w:rsidR="00BC79A2" w:rsidRDefault="00A275E0">
            <w:pPr>
              <w:pStyle w:val="TableParagraphNormal"/>
              <w:contextualSpacing w:val="0"/>
            </w:pPr>
            <w:r>
              <w:t>means the Data Specification which forms part of the REC.</w:t>
            </w:r>
          </w:p>
        </w:tc>
      </w:tr>
    </w:tbl>
    <w:p w14:paraId="14FDF271"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74" w14:textId="77777777">
        <w:tc>
          <w:tcPr>
            <w:tcW w:w="3169" w:type="dxa"/>
          </w:tcPr>
          <w:p w14:paraId="14FDF272" w14:textId="77777777" w:rsidR="00BC79A2" w:rsidRDefault="00A275E0">
            <w:pPr>
              <w:pStyle w:val="TableParagraphNormal"/>
              <w:contextualSpacing w:val="0"/>
            </w:pPr>
            <w:r>
              <w:rPr>
                <w:b/>
              </w:rPr>
              <w:t>FTP</w:t>
            </w:r>
          </w:p>
        </w:tc>
        <w:tc>
          <w:tcPr>
            <w:tcW w:w="6735" w:type="dxa"/>
          </w:tcPr>
          <w:p w14:paraId="14FDF273" w14:textId="77777777" w:rsidR="00BC79A2" w:rsidRDefault="00A275E0">
            <w:pPr>
              <w:pStyle w:val="TableParagraphNormal"/>
              <w:contextualSpacing w:val="0"/>
            </w:pPr>
            <w:r>
              <w:t>means file transfer protocol, a standard protocol for transmitting files between computers on a network.</w:t>
            </w:r>
          </w:p>
        </w:tc>
      </w:tr>
    </w:tbl>
    <w:p w14:paraId="14FDF275"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78" w14:textId="77777777">
        <w:tc>
          <w:tcPr>
            <w:tcW w:w="3169" w:type="dxa"/>
          </w:tcPr>
          <w:p w14:paraId="14FDF276" w14:textId="77777777" w:rsidR="00BC79A2" w:rsidRDefault="00A275E0">
            <w:pPr>
              <w:pStyle w:val="TableParagraphNormal"/>
              <w:contextualSpacing w:val="0"/>
            </w:pPr>
            <w:r>
              <w:rPr>
                <w:b/>
              </w:rPr>
              <w:t>FTPS</w:t>
            </w:r>
          </w:p>
        </w:tc>
        <w:tc>
          <w:tcPr>
            <w:tcW w:w="6735" w:type="dxa"/>
          </w:tcPr>
          <w:p w14:paraId="14FDF277" w14:textId="77777777" w:rsidR="00BC79A2" w:rsidRDefault="00A275E0">
            <w:pPr>
              <w:pStyle w:val="TableParagraphNormal"/>
              <w:contextualSpacing w:val="0"/>
            </w:pPr>
            <w:r>
              <w:t>means FTP with Transport Layer Security.</w:t>
            </w:r>
          </w:p>
        </w:tc>
      </w:tr>
    </w:tbl>
    <w:p w14:paraId="14FDF279"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7C" w14:textId="77777777">
        <w:tc>
          <w:tcPr>
            <w:tcW w:w="3169" w:type="dxa"/>
          </w:tcPr>
          <w:p w14:paraId="14FDF27A" w14:textId="77777777" w:rsidR="00BC79A2" w:rsidRDefault="00A275E0">
            <w:pPr>
              <w:pStyle w:val="TableParagraphNormal"/>
              <w:contextualSpacing w:val="0"/>
            </w:pPr>
            <w:r>
              <w:rPr>
                <w:b/>
              </w:rPr>
              <w:t>Gas Registration Data Provider</w:t>
            </w:r>
          </w:p>
        </w:tc>
        <w:tc>
          <w:tcPr>
            <w:tcW w:w="6735" w:type="dxa"/>
          </w:tcPr>
          <w:p w14:paraId="14FDF27B" w14:textId="77777777" w:rsidR="00BC79A2" w:rsidRDefault="00A275E0">
            <w:pPr>
              <w:pStyle w:val="TableParagraphNormal"/>
              <w:contextualSpacing w:val="0"/>
            </w:pPr>
            <w:r>
              <w:t>means a Registration Data Provider appointed by a Gas Network Party.</w:t>
            </w:r>
          </w:p>
        </w:tc>
      </w:tr>
    </w:tbl>
    <w:p w14:paraId="14FDF27D"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80" w14:textId="77777777">
        <w:tc>
          <w:tcPr>
            <w:tcW w:w="3169" w:type="dxa"/>
          </w:tcPr>
          <w:p w14:paraId="14FDF27E" w14:textId="77777777" w:rsidR="00BC79A2" w:rsidRDefault="00A275E0">
            <w:pPr>
              <w:pStyle w:val="TableParagraphNormal"/>
              <w:contextualSpacing w:val="0"/>
            </w:pPr>
            <w:r>
              <w:rPr>
                <w:b/>
              </w:rPr>
              <w:t>Internet Protocol (or IP)</w:t>
            </w:r>
          </w:p>
        </w:tc>
        <w:tc>
          <w:tcPr>
            <w:tcW w:w="6735" w:type="dxa"/>
          </w:tcPr>
          <w:p w14:paraId="14FDF27F" w14:textId="77777777" w:rsidR="00BC79A2" w:rsidRDefault="00A275E0">
            <w:pPr>
              <w:pStyle w:val="TableParagraphNormal"/>
              <w:contextualSpacing w:val="0"/>
            </w:pPr>
            <w:r>
              <w:t>means the commonly used communications protocol enabling the delivery of data packets based on the IP addresses in the packet headers, used in establishing internet communications.</w:t>
            </w:r>
          </w:p>
        </w:tc>
      </w:tr>
    </w:tbl>
    <w:p w14:paraId="14FDF281"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84" w14:textId="77777777">
        <w:tc>
          <w:tcPr>
            <w:tcW w:w="3169" w:type="dxa"/>
          </w:tcPr>
          <w:p w14:paraId="14FDF282" w14:textId="77777777" w:rsidR="00BC79A2" w:rsidRDefault="00A275E0">
            <w:pPr>
              <w:pStyle w:val="TableParagraphNormal"/>
              <w:contextualSpacing w:val="0"/>
            </w:pPr>
            <w:r>
              <w:rPr>
                <w:b/>
              </w:rPr>
              <w:t>Issuer</w:t>
            </w:r>
          </w:p>
        </w:tc>
        <w:tc>
          <w:tcPr>
            <w:tcW w:w="6735" w:type="dxa"/>
          </w:tcPr>
          <w:p w14:paraId="14FDF283" w14:textId="77777777" w:rsidR="00BC79A2" w:rsidRDefault="00A275E0">
            <w:pPr>
              <w:pStyle w:val="TableParagraphNormal"/>
              <w:contextualSpacing w:val="0"/>
            </w:pPr>
            <w:r>
              <w:t>has the meaning given to that term in the DCCKI Interface Design Specification.</w:t>
            </w:r>
          </w:p>
        </w:tc>
      </w:tr>
    </w:tbl>
    <w:p w14:paraId="14FDF285"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88" w14:textId="77777777">
        <w:tc>
          <w:tcPr>
            <w:tcW w:w="3169" w:type="dxa"/>
          </w:tcPr>
          <w:p w14:paraId="14FDF286" w14:textId="77777777" w:rsidR="00BC79A2" w:rsidRDefault="00A275E0">
            <w:pPr>
              <w:pStyle w:val="TableParagraphNormal"/>
              <w:contextualSpacing w:val="0"/>
            </w:pPr>
            <w:r>
              <w:rPr>
                <w:b/>
              </w:rPr>
              <w:t>Network Address Translation</w:t>
            </w:r>
          </w:p>
        </w:tc>
        <w:tc>
          <w:tcPr>
            <w:tcW w:w="6735" w:type="dxa"/>
          </w:tcPr>
          <w:p w14:paraId="14FDF287" w14:textId="77777777" w:rsidR="00BC79A2" w:rsidRDefault="00A275E0">
            <w:pPr>
              <w:pStyle w:val="TableParagraphNormal"/>
              <w:contextualSpacing w:val="0"/>
            </w:pPr>
            <w:r>
              <w:t>means the standard methodology of remapping one IP address space into another by modifying network address information in Internet Protocol (IP) headers while they are in transit across a traffic routing device.</w:t>
            </w:r>
          </w:p>
        </w:tc>
      </w:tr>
    </w:tbl>
    <w:p w14:paraId="14FDF289"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8F" w14:textId="77777777">
        <w:tc>
          <w:tcPr>
            <w:tcW w:w="3169" w:type="dxa"/>
          </w:tcPr>
          <w:p w14:paraId="14FDF28A" w14:textId="77777777" w:rsidR="00BC79A2" w:rsidRDefault="00A275E0">
            <w:pPr>
              <w:pStyle w:val="TableParagraphNormal"/>
              <w:contextualSpacing w:val="0"/>
            </w:pPr>
            <w:r>
              <w:rPr>
                <w:b/>
              </w:rPr>
              <w:t>Policy Enforcement Point (or PEP)</w:t>
            </w:r>
          </w:p>
        </w:tc>
        <w:tc>
          <w:tcPr>
            <w:tcW w:w="6735" w:type="dxa"/>
          </w:tcPr>
          <w:p w14:paraId="14FDF28B" w14:textId="77777777" w:rsidR="00BC79A2" w:rsidRDefault="00A275E0">
            <w:pPr>
              <w:pStyle w:val="TableParagraphNormal"/>
              <w:spacing w:after="0"/>
              <w:contextualSpacing w:val="0"/>
            </w:pPr>
            <w:r>
              <w:t>a logical entity that enforces policies for admission control and policy decisions in response to a request for access. It is the logical boundary between the DCC Systems and connecting systems, namely User Systems and RDP Systems. The PEP ensures that:</w:t>
            </w:r>
          </w:p>
          <w:p w14:paraId="14FDF28C" w14:textId="77777777" w:rsidR="00BC79A2" w:rsidRDefault="00A275E0">
            <w:pPr>
              <w:pStyle w:val="TableParagraphNormal"/>
              <w:numPr>
                <w:ilvl w:val="0"/>
                <w:numId w:val="6"/>
              </w:numPr>
              <w:spacing w:before="0" w:after="0"/>
              <w:ind w:left="600"/>
              <w:contextualSpacing w:val="0"/>
            </w:pPr>
            <w:r>
              <w:t xml:space="preserve">the policies in the applicable Code of Connection relevant to the applicable party are being </w:t>
            </w:r>
            <w:proofErr w:type="gramStart"/>
            <w:r>
              <w:t>enforced;</w:t>
            </w:r>
            <w:proofErr w:type="gramEnd"/>
          </w:p>
          <w:p w14:paraId="14FDF28D" w14:textId="77777777" w:rsidR="00BC79A2" w:rsidRDefault="00A275E0">
            <w:pPr>
              <w:pStyle w:val="TableParagraphNormal"/>
              <w:numPr>
                <w:ilvl w:val="0"/>
                <w:numId w:val="6"/>
              </w:numPr>
              <w:spacing w:before="0" w:after="0"/>
              <w:ind w:left="600"/>
              <w:contextualSpacing w:val="0"/>
            </w:pPr>
            <w:r>
              <w:t>there is appropriate separation of the DCC Systems from the connecting systems of the applicable party; and</w:t>
            </w:r>
          </w:p>
          <w:p w14:paraId="14FDF28E" w14:textId="77777777" w:rsidR="00BC79A2" w:rsidRDefault="00A275E0">
            <w:pPr>
              <w:pStyle w:val="TableParagraphNormal"/>
              <w:numPr>
                <w:ilvl w:val="0"/>
                <w:numId w:val="6"/>
              </w:numPr>
              <w:spacing w:before="0"/>
              <w:ind w:left="600"/>
              <w:contextualSpacing w:val="0"/>
            </w:pPr>
            <w:r>
              <w:t xml:space="preserve">all the connections to the User Systems, RDP Systems, or DCC Systems are compliant with the same applicable Code of </w:t>
            </w:r>
            <w:proofErr w:type="gramStart"/>
            <w:r>
              <w:t>Connection .</w:t>
            </w:r>
            <w:proofErr w:type="gramEnd"/>
          </w:p>
        </w:tc>
      </w:tr>
    </w:tbl>
    <w:p w14:paraId="14FDF290"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93" w14:textId="77777777">
        <w:tc>
          <w:tcPr>
            <w:tcW w:w="3169" w:type="dxa"/>
          </w:tcPr>
          <w:p w14:paraId="14FDF291" w14:textId="77777777" w:rsidR="00BC79A2" w:rsidRDefault="00A275E0">
            <w:pPr>
              <w:pStyle w:val="TableParagraphNormal"/>
              <w:contextualSpacing w:val="0"/>
            </w:pPr>
            <w:r>
              <w:rPr>
                <w:b/>
              </w:rPr>
              <w:t>Response File</w:t>
            </w:r>
          </w:p>
        </w:tc>
        <w:tc>
          <w:tcPr>
            <w:tcW w:w="6735" w:type="dxa"/>
          </w:tcPr>
          <w:p w14:paraId="14FDF292" w14:textId="77777777" w:rsidR="00BC79A2" w:rsidRDefault="00A275E0">
            <w:pPr>
              <w:pStyle w:val="TableParagraphNormal"/>
              <w:contextualSpacing w:val="0"/>
            </w:pPr>
            <w:r>
              <w:t>means a file produced whilst processing a DCC Status File. For each record in the file being processed, the Response File contains either an acknowledgement that the record has been processed successfully or in the case of a failure in processing the record, the validation errors found.</w:t>
            </w:r>
          </w:p>
        </w:tc>
      </w:tr>
    </w:tbl>
    <w:p w14:paraId="14FDF294"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97" w14:textId="77777777">
        <w:tc>
          <w:tcPr>
            <w:tcW w:w="3169" w:type="dxa"/>
          </w:tcPr>
          <w:p w14:paraId="14FDF295" w14:textId="77777777" w:rsidR="00BC79A2" w:rsidRDefault="00A275E0">
            <w:pPr>
              <w:pStyle w:val="TableParagraphNormal"/>
              <w:contextualSpacing w:val="0"/>
            </w:pPr>
            <w:r>
              <w:rPr>
                <w:b/>
              </w:rPr>
              <w:t>Supported Version</w:t>
            </w:r>
          </w:p>
        </w:tc>
        <w:tc>
          <w:tcPr>
            <w:tcW w:w="6735" w:type="dxa"/>
          </w:tcPr>
          <w:p w14:paraId="14FDF296" w14:textId="77777777" w:rsidR="00BC79A2" w:rsidRDefault="00A275E0">
            <w:pPr>
              <w:pStyle w:val="TableParagraphNormal"/>
              <w:contextualSpacing w:val="0"/>
            </w:pPr>
            <w:r>
              <w:t>means the latest version of the Energy Market Data Specification data flow that the DCC supports for use with the Registration Data Interface as listed and as updated from time to time on the Website.</w:t>
            </w:r>
          </w:p>
        </w:tc>
      </w:tr>
    </w:tbl>
    <w:p w14:paraId="14FDF298" w14:textId="77777777" w:rsidR="00BC79A2" w:rsidRDefault="00BC79A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BC79A2" w14:paraId="14FDF29B" w14:textId="77777777">
        <w:tc>
          <w:tcPr>
            <w:tcW w:w="3169" w:type="dxa"/>
          </w:tcPr>
          <w:p w14:paraId="14FDF299" w14:textId="77777777" w:rsidR="00BC79A2" w:rsidRDefault="00A275E0">
            <w:pPr>
              <w:pStyle w:val="TableParagraphNormal"/>
              <w:contextualSpacing w:val="0"/>
            </w:pPr>
            <w:r>
              <w:rPr>
                <w:b/>
              </w:rPr>
              <w:t>Transport Layer Security (or TLS)</w:t>
            </w:r>
          </w:p>
        </w:tc>
        <w:tc>
          <w:tcPr>
            <w:tcW w:w="6735" w:type="dxa"/>
          </w:tcPr>
          <w:p w14:paraId="14FDF29A" w14:textId="77777777" w:rsidR="00BC79A2" w:rsidRDefault="00A275E0">
            <w:pPr>
              <w:pStyle w:val="TableParagraphNormal"/>
              <w:contextualSpacing w:val="0"/>
            </w:pPr>
            <w:r>
              <w:t>means a protocol that provides for the privacy and integrity of data transferred between communicating applications and their users.</w:t>
            </w:r>
          </w:p>
        </w:tc>
      </w:tr>
    </w:tbl>
    <w:p w14:paraId="14FDF29C" w14:textId="77777777" w:rsidR="00BC79A2" w:rsidRDefault="00A275E0">
      <w:pPr>
        <w:pStyle w:val="Heading2"/>
        <w:numPr>
          <w:ilvl w:val="0"/>
          <w:numId w:val="9"/>
        </w:numPr>
        <w:ind w:left="600"/>
        <w:contextualSpacing w:val="0"/>
      </w:pPr>
      <w:bookmarkStart w:id="3" w:name="_Toc159601856"/>
      <w:r>
        <w:t>INTRODUCTION</w:t>
      </w:r>
      <w:bookmarkEnd w:id="3"/>
    </w:p>
    <w:p w14:paraId="14FDF29D" w14:textId="77777777" w:rsidR="00BC79A2" w:rsidRDefault="00A275E0">
      <w:pPr>
        <w:pStyle w:val="Heading3"/>
        <w:ind w:left="300"/>
      </w:pPr>
      <w:bookmarkStart w:id="4" w:name="_Toc159601857"/>
      <w:r>
        <w:t>Document Purpose</w:t>
      </w:r>
      <w:bookmarkEnd w:id="4"/>
    </w:p>
    <w:p w14:paraId="14FDF29E" w14:textId="77777777" w:rsidR="00BC79A2" w:rsidRDefault="00A275E0">
      <w:pPr>
        <w:numPr>
          <w:ilvl w:val="1"/>
          <w:numId w:val="9"/>
        </w:numPr>
        <w:ind w:left="900"/>
        <w:contextualSpacing w:val="0"/>
      </w:pPr>
      <w:r>
        <w:t>Pursuant to Section E2 (Registration Data) of the Code, this document is the Registration Data Interface Specification.</w:t>
      </w:r>
    </w:p>
    <w:p w14:paraId="14FDF29F" w14:textId="77777777" w:rsidR="00BC79A2" w:rsidRDefault="00A275E0">
      <w:pPr>
        <w:pStyle w:val="Heading2"/>
        <w:numPr>
          <w:ilvl w:val="0"/>
          <w:numId w:val="9"/>
        </w:numPr>
        <w:ind w:left="600"/>
        <w:contextualSpacing w:val="0"/>
      </w:pPr>
      <w:bookmarkStart w:id="5" w:name="_Toc159601858"/>
      <w:r>
        <w:t>REGISTRATION DATA INTERFACE</w:t>
      </w:r>
      <w:bookmarkEnd w:id="5"/>
    </w:p>
    <w:p w14:paraId="14FDF2A0" w14:textId="77777777" w:rsidR="00BC79A2" w:rsidRDefault="00A275E0">
      <w:pPr>
        <w:pStyle w:val="Heading3"/>
        <w:ind w:left="300"/>
      </w:pPr>
      <w:bookmarkStart w:id="6" w:name="_Toc159601859"/>
      <w:r>
        <w:t>Establishment of the REGIS logical connection</w:t>
      </w:r>
      <w:bookmarkEnd w:id="6"/>
    </w:p>
    <w:p w14:paraId="14FDF2A1" w14:textId="77777777" w:rsidR="00BC79A2" w:rsidRDefault="00A275E0">
      <w:pPr>
        <w:numPr>
          <w:ilvl w:val="1"/>
          <w:numId w:val="9"/>
        </w:numPr>
        <w:ind w:left="900"/>
        <w:contextualSpacing w:val="0"/>
      </w:pPr>
      <w:r>
        <w:t>The DCC shall make the Registration Data Interface available on an Internet Protocol version 4 (IPv4) address range.</w:t>
      </w:r>
    </w:p>
    <w:p w14:paraId="14FDF2A2" w14:textId="77777777" w:rsidR="00BC79A2" w:rsidRDefault="00A275E0">
      <w:pPr>
        <w:numPr>
          <w:ilvl w:val="1"/>
          <w:numId w:val="9"/>
        </w:numPr>
        <w:ind w:left="900"/>
        <w:contextualSpacing w:val="0"/>
      </w:pPr>
      <w:r>
        <w:t>Each Registration Data Provider shall use Network Address Translation to remap their internal Internet Protocol addresses to the DCC provided Internet Protocol addresses at the Registration Data Provider’s firewall prior to accessing the Registration Data Interface.</w:t>
      </w:r>
    </w:p>
    <w:p w14:paraId="14FDF2A3" w14:textId="77777777" w:rsidR="00BC79A2" w:rsidRDefault="00A275E0">
      <w:pPr>
        <w:numPr>
          <w:ilvl w:val="1"/>
          <w:numId w:val="9"/>
        </w:numPr>
        <w:ind w:left="900"/>
        <w:contextualSpacing w:val="0"/>
      </w:pPr>
      <w:r>
        <w:lastRenderedPageBreak/>
        <w:t>Each Registration Data Provider shall use Network Address Translation to remap incoming DCC traffic Internet Protocol addresses from the published Internet Protocol addresses at the Registration Data Provider’s firewall to the Internet Protocol addresses the Registration Data Provider has reserved within their subnet.</w:t>
      </w:r>
    </w:p>
    <w:p w14:paraId="14FDF2A4" w14:textId="77777777" w:rsidR="00BC79A2" w:rsidRDefault="00A275E0">
      <w:pPr>
        <w:numPr>
          <w:ilvl w:val="1"/>
          <w:numId w:val="9"/>
        </w:numPr>
        <w:ind w:left="900"/>
        <w:contextualSpacing w:val="0"/>
      </w:pPr>
      <w:r>
        <w:t>The DCC shall specify a range of ports and the DCC and each Registration Data Provider shall configure these ports to be open for the FTPS connection.</w:t>
      </w:r>
    </w:p>
    <w:p w14:paraId="14FDF2A5" w14:textId="77777777" w:rsidR="00BC79A2" w:rsidRDefault="00A275E0">
      <w:pPr>
        <w:pStyle w:val="Heading3"/>
        <w:ind w:left="300"/>
      </w:pPr>
      <w:bookmarkStart w:id="7" w:name="_Toc159601860"/>
      <w:r>
        <w:t>File Exchange Mechanism</w:t>
      </w:r>
      <w:bookmarkEnd w:id="7"/>
    </w:p>
    <w:p w14:paraId="14FDF2A6" w14:textId="77777777" w:rsidR="00BC79A2" w:rsidRDefault="00A275E0">
      <w:pPr>
        <w:numPr>
          <w:ilvl w:val="1"/>
          <w:numId w:val="9"/>
        </w:numPr>
        <w:ind w:left="900"/>
        <w:contextualSpacing w:val="0"/>
      </w:pPr>
      <w:r>
        <w:t>The Registration Data Interface shall utilise FTPS following the list of recommended tasks for implementing an information exchange stated in NIST SP 800-47 revision 1 Section 3.2.2.</w:t>
      </w:r>
    </w:p>
    <w:p w14:paraId="14FDF2A7" w14:textId="77777777" w:rsidR="00BC79A2" w:rsidRDefault="00A275E0">
      <w:pPr>
        <w:numPr>
          <w:ilvl w:val="1"/>
          <w:numId w:val="9"/>
        </w:numPr>
        <w:ind w:left="900"/>
        <w:contextualSpacing w:val="0"/>
      </w:pPr>
      <w:r>
        <w:t>The DCC and each Registration Data Provider shall implement FTP, in a standard format conforming to the following internet standards as defined in the referenced Request for Comments (RFC) as published by the Internet Engineering Task Force (IETF) and the Internet Society:</w:t>
      </w:r>
    </w:p>
    <w:p w14:paraId="14FDF2A8" w14:textId="77777777" w:rsidR="00BC79A2" w:rsidRDefault="00A275E0">
      <w:pPr>
        <w:numPr>
          <w:ilvl w:val="2"/>
          <w:numId w:val="9"/>
        </w:numPr>
        <w:ind w:left="1200"/>
        <w:contextualSpacing w:val="0"/>
      </w:pPr>
      <w:r>
        <w:t>RFC 959 - FTP; and</w:t>
      </w:r>
    </w:p>
    <w:p w14:paraId="14FDF2A9" w14:textId="77777777" w:rsidR="00BC79A2" w:rsidRDefault="00A275E0">
      <w:pPr>
        <w:numPr>
          <w:ilvl w:val="2"/>
          <w:numId w:val="9"/>
        </w:numPr>
        <w:ind w:left="1200"/>
        <w:contextualSpacing w:val="0"/>
      </w:pPr>
      <w:r>
        <w:t>RFC 2228 – FTP security extensions.</w:t>
      </w:r>
    </w:p>
    <w:p w14:paraId="14FDF2AA" w14:textId="77777777" w:rsidR="00BC79A2" w:rsidRDefault="00A275E0">
      <w:pPr>
        <w:numPr>
          <w:ilvl w:val="1"/>
          <w:numId w:val="9"/>
        </w:numPr>
        <w:ind w:left="900"/>
        <w:contextualSpacing w:val="0"/>
      </w:pPr>
      <w:r>
        <w:t>The DCC and each Registration Data Provider shall secure the FTP session using TLS, in a standard format conforming to the following internet standards as defined in the referenced RFC as published by the IETF and the Internet Society:</w:t>
      </w:r>
    </w:p>
    <w:p w14:paraId="14FDF2AB" w14:textId="1890B385" w:rsidR="00BC79A2" w:rsidRDefault="00A275E0">
      <w:pPr>
        <w:numPr>
          <w:ilvl w:val="2"/>
          <w:numId w:val="9"/>
        </w:numPr>
        <w:ind w:left="1200"/>
        <w:contextualSpacing w:val="0"/>
      </w:pPr>
      <w:r>
        <w:t>RFC 4217 - Securing FTP with TLS</w:t>
      </w:r>
    </w:p>
    <w:p w14:paraId="14FDF2AD" w14:textId="77777777" w:rsidR="00BC79A2" w:rsidRDefault="00A275E0">
      <w:pPr>
        <w:numPr>
          <w:ilvl w:val="1"/>
          <w:numId w:val="9"/>
        </w:numPr>
        <w:ind w:left="900"/>
        <w:contextualSpacing w:val="0"/>
      </w:pPr>
      <w:r>
        <w:t>In accordance with RFC 4217:</w:t>
      </w:r>
    </w:p>
    <w:p w14:paraId="14FDF2AE" w14:textId="77777777" w:rsidR="00BC79A2" w:rsidRDefault="00A275E0">
      <w:pPr>
        <w:numPr>
          <w:ilvl w:val="2"/>
          <w:numId w:val="9"/>
        </w:numPr>
        <w:ind w:left="1200"/>
        <w:contextualSpacing w:val="0"/>
      </w:pPr>
      <w:r>
        <w:t>each Registration Data Provider shall populate the “USER command” (as defined in RFC 4217) with the RDP Signifier issued to it by the Panel, in lower case; and</w:t>
      </w:r>
    </w:p>
    <w:p w14:paraId="14FDF2AF" w14:textId="77777777" w:rsidR="00BC79A2" w:rsidRDefault="00A275E0">
      <w:pPr>
        <w:numPr>
          <w:ilvl w:val="2"/>
          <w:numId w:val="9"/>
        </w:numPr>
        <w:ind w:left="1200"/>
        <w:contextualSpacing w:val="0"/>
      </w:pPr>
      <w:r>
        <w:t>the DCC shall populate the “USER command” with the Party Signifier issued to it by the Panel, in lower case.</w:t>
      </w:r>
    </w:p>
    <w:p w14:paraId="14FDF2B0" w14:textId="77777777" w:rsidR="00BC79A2" w:rsidRDefault="00A275E0">
      <w:pPr>
        <w:numPr>
          <w:ilvl w:val="1"/>
          <w:numId w:val="9"/>
        </w:numPr>
        <w:ind w:left="900"/>
        <w:contextualSpacing w:val="0"/>
      </w:pPr>
      <w:r>
        <w:t>The DCC and each Registration Data Provider shall ensure the session Transport Layer Security is achieved utilising:</w:t>
      </w:r>
    </w:p>
    <w:p w14:paraId="14FDF2B1" w14:textId="77777777" w:rsidR="00BC79A2" w:rsidRDefault="00A275E0">
      <w:pPr>
        <w:numPr>
          <w:ilvl w:val="2"/>
          <w:numId w:val="9"/>
        </w:numPr>
        <w:ind w:left="1200"/>
        <w:contextualSpacing w:val="0"/>
      </w:pPr>
      <w:r>
        <w:t>the cipher suite TLS_RSA_WITH_AES_128_GCM_SHA256 as catalogued and further defined by the Internet Assigned Numbers Authority within the Cipher Suite Registry; and</w:t>
      </w:r>
    </w:p>
    <w:p w14:paraId="14FDF2B2" w14:textId="77777777" w:rsidR="00BC79A2" w:rsidRDefault="00A275E0">
      <w:pPr>
        <w:numPr>
          <w:ilvl w:val="2"/>
          <w:numId w:val="9"/>
        </w:numPr>
        <w:ind w:left="1200"/>
        <w:contextualSpacing w:val="0"/>
      </w:pPr>
      <w:r>
        <w:t>DCCKI Certificates for mutual authentication.</w:t>
      </w:r>
    </w:p>
    <w:p w14:paraId="14FDF2B3" w14:textId="77777777" w:rsidR="00BC79A2" w:rsidRDefault="00A275E0">
      <w:pPr>
        <w:numPr>
          <w:ilvl w:val="1"/>
          <w:numId w:val="9"/>
        </w:numPr>
        <w:ind w:left="900"/>
        <w:contextualSpacing w:val="0"/>
      </w:pPr>
      <w:r>
        <w:t>The DCC and each Registration Data Provider shall ensure that the FTPS session is routed via the DCC's Policy Enforcement Point and the Policy Enforcement Point used by the Registration Data Provider.</w:t>
      </w:r>
    </w:p>
    <w:p w14:paraId="14FDF2B4" w14:textId="77777777" w:rsidR="00BC79A2" w:rsidRDefault="00A275E0">
      <w:pPr>
        <w:numPr>
          <w:ilvl w:val="1"/>
          <w:numId w:val="9"/>
        </w:numPr>
        <w:ind w:left="900"/>
        <w:contextualSpacing w:val="0"/>
      </w:pPr>
      <w:r>
        <w:t>When sending a DCC Status File, the DCC shall follow steps (a) to (d) below, and when receiving a DCC Status File each Registration Data Provider shall follow steps (e) to (K) below:</w:t>
      </w:r>
    </w:p>
    <w:p w14:paraId="14FDF2B5" w14:textId="77777777" w:rsidR="00BC79A2" w:rsidRDefault="00A275E0">
      <w:pPr>
        <w:numPr>
          <w:ilvl w:val="2"/>
          <w:numId w:val="9"/>
        </w:numPr>
        <w:ind w:left="1200"/>
        <w:contextualSpacing w:val="0"/>
      </w:pPr>
      <w:r>
        <w:t xml:space="preserve">structure data files provided under Section E2.4 of the Code, in accordance with the structures defined in clause 3.9 of this </w:t>
      </w:r>
      <w:proofErr w:type="gramStart"/>
      <w:r>
        <w:t>document;</w:t>
      </w:r>
      <w:proofErr w:type="gramEnd"/>
    </w:p>
    <w:p w14:paraId="14FDF2B6" w14:textId="77777777" w:rsidR="00BC79A2" w:rsidRDefault="00A275E0">
      <w:pPr>
        <w:numPr>
          <w:ilvl w:val="2"/>
          <w:numId w:val="9"/>
        </w:numPr>
        <w:ind w:left="1200"/>
        <w:contextualSpacing w:val="0"/>
      </w:pPr>
      <w:r>
        <w:t xml:space="preserve"> Digitally Sign the file in accordance with clause 2.12 of this </w:t>
      </w:r>
      <w:proofErr w:type="gramStart"/>
      <w:r>
        <w:t>document;</w:t>
      </w:r>
      <w:proofErr w:type="gramEnd"/>
    </w:p>
    <w:p w14:paraId="14FDF2B7" w14:textId="77777777" w:rsidR="00BC79A2" w:rsidRDefault="00A275E0">
      <w:pPr>
        <w:numPr>
          <w:ilvl w:val="2"/>
          <w:numId w:val="9"/>
        </w:numPr>
        <w:ind w:left="1200"/>
        <w:contextualSpacing w:val="0"/>
      </w:pPr>
      <w:r>
        <w:t xml:space="preserve">connect to the recipient’s FTPS server in accordance with clauses 2.7 to 2.9 of this document using a DCC Gateway </w:t>
      </w:r>
      <w:proofErr w:type="gramStart"/>
      <w:r>
        <w:t>Connection;</w:t>
      </w:r>
      <w:proofErr w:type="gramEnd"/>
    </w:p>
    <w:p w14:paraId="14FDF2B8" w14:textId="77777777" w:rsidR="00BC79A2" w:rsidRDefault="00A275E0">
      <w:pPr>
        <w:numPr>
          <w:ilvl w:val="2"/>
          <w:numId w:val="9"/>
        </w:numPr>
        <w:ind w:left="1200"/>
        <w:contextualSpacing w:val="0"/>
      </w:pPr>
      <w:r>
        <w:t xml:space="preserve">initiate the transfer of the file to the relevant delivery directory on the recipient’s FTPS server utilising FTP push mechanisms for all file </w:t>
      </w:r>
      <w:proofErr w:type="gramStart"/>
      <w:r>
        <w:t>exchanges;</w:t>
      </w:r>
      <w:proofErr w:type="gramEnd"/>
    </w:p>
    <w:p w14:paraId="14FDF2B9" w14:textId="77777777" w:rsidR="00BC79A2" w:rsidRDefault="00A275E0">
      <w:pPr>
        <w:numPr>
          <w:ilvl w:val="2"/>
          <w:numId w:val="9"/>
        </w:numPr>
        <w:ind w:left="1200"/>
        <w:contextualSpacing w:val="0"/>
      </w:pPr>
      <w:r>
        <w:lastRenderedPageBreak/>
        <w:t xml:space="preserve">authenticate the source of the file through verifying that the file has been Digitally Signed in accordance with clause 2.12 of this document, and validate the file structure against the structure as defined in clause 3.9 of this </w:t>
      </w:r>
      <w:proofErr w:type="gramStart"/>
      <w:r>
        <w:t>document;</w:t>
      </w:r>
      <w:proofErr w:type="gramEnd"/>
    </w:p>
    <w:p w14:paraId="14FDF2BA" w14:textId="77777777" w:rsidR="00BC79A2" w:rsidRDefault="00A275E0">
      <w:pPr>
        <w:numPr>
          <w:ilvl w:val="2"/>
          <w:numId w:val="9"/>
        </w:numPr>
        <w:ind w:left="1200"/>
        <w:contextualSpacing w:val="0"/>
      </w:pPr>
      <w:r>
        <w:t xml:space="preserve">raise an Incident in accordance with the Incident Management Policy, where the recipient is unable to authenticate the file pursuant to clause 2.16 of this </w:t>
      </w:r>
      <w:proofErr w:type="gramStart"/>
      <w:r>
        <w:t>document;</w:t>
      </w:r>
      <w:proofErr w:type="gramEnd"/>
    </w:p>
    <w:p w14:paraId="14FDF2BB" w14:textId="77777777" w:rsidR="00BC79A2" w:rsidRDefault="00A275E0">
      <w:pPr>
        <w:numPr>
          <w:ilvl w:val="2"/>
          <w:numId w:val="9"/>
        </w:numPr>
        <w:ind w:left="1200"/>
        <w:contextualSpacing w:val="0"/>
      </w:pPr>
      <w:r>
        <w:t xml:space="preserve">in the case of Electricity Registration Data Providers only, raise an Incident in accordance with the Incident Management Policy, where the Electricity Registration Data Provider is unable to confirm that the file conforms with clause 3.9 of this </w:t>
      </w:r>
      <w:proofErr w:type="gramStart"/>
      <w:r>
        <w:t>document;</w:t>
      </w:r>
      <w:proofErr w:type="gramEnd"/>
    </w:p>
    <w:p w14:paraId="14FDF2BC" w14:textId="77777777" w:rsidR="00BC79A2" w:rsidRDefault="00A275E0">
      <w:pPr>
        <w:numPr>
          <w:ilvl w:val="2"/>
          <w:numId w:val="9"/>
        </w:numPr>
        <w:ind w:left="1200"/>
        <w:contextualSpacing w:val="0"/>
      </w:pPr>
      <w:r>
        <w:t xml:space="preserve">in the case of Registration Data Providers only, generate a Response File as defined in clause 3.10(a) or 3.13(g) of this document, where the Registration Data Provider is unable to validate the file structure pursuant to clauses 3.11 or 3.14 of this document. The Registration Data Provider shall send the Response File to the DCC using the steps outlined in clauses 2.11(b) to (d) immediately above and on receipt of the Response File containing validation errors the DCC shall raise an Incident as defined in the Incident Management </w:t>
      </w:r>
      <w:proofErr w:type="gramStart"/>
      <w:r>
        <w:t>Policy;</w:t>
      </w:r>
      <w:proofErr w:type="gramEnd"/>
    </w:p>
    <w:p w14:paraId="14FDF2BD" w14:textId="77777777" w:rsidR="00BC79A2" w:rsidRDefault="00A275E0">
      <w:pPr>
        <w:numPr>
          <w:ilvl w:val="2"/>
          <w:numId w:val="9"/>
        </w:numPr>
        <w:ind w:left="1200"/>
        <w:contextualSpacing w:val="0"/>
      </w:pPr>
      <w:r>
        <w:t xml:space="preserve">process each record within the file and perform record level validation, where the Registration Data Provider or DCC is able to successfully authenticate and validate the file pursuant to clause 2.11(e) of this </w:t>
      </w:r>
      <w:proofErr w:type="gramStart"/>
      <w:r>
        <w:t>document;</w:t>
      </w:r>
      <w:proofErr w:type="gramEnd"/>
    </w:p>
    <w:p w14:paraId="14FDF2BE" w14:textId="77777777" w:rsidR="00BC79A2" w:rsidRDefault="00A275E0">
      <w:pPr>
        <w:numPr>
          <w:ilvl w:val="2"/>
          <w:numId w:val="9"/>
        </w:numPr>
        <w:ind w:left="1200"/>
        <w:contextualSpacing w:val="0"/>
      </w:pPr>
      <w:r>
        <w:t>in the case of Registration Data Providers only, generate a Response File as defined in clauses 3.10(a) and 3.13(g) of this document, where the Registration Data Provider is unable to successfully validate and process each record within the file pursuant to clause 2.11(i) of this document. The Registration Data Provider shall send the Response File to the DCC using the steps outlined in clauses 2.11(b) to (d) and on receipt of the Response File containing validation errors the DCC shall raise an Incident in accordance with the Incident Management Policy; and</w:t>
      </w:r>
    </w:p>
    <w:p w14:paraId="14FDF2BF" w14:textId="77777777" w:rsidR="00BC79A2" w:rsidRDefault="00A275E0">
      <w:pPr>
        <w:numPr>
          <w:ilvl w:val="2"/>
          <w:numId w:val="9"/>
        </w:numPr>
        <w:ind w:left="1200"/>
        <w:contextualSpacing w:val="0"/>
      </w:pPr>
      <w:r>
        <w:t>in the case of the DCC only, raise an Incident in accordance with the Incident Management Policy, where the DCC is unable to successfully validate and process each record within the file pursuant to clause 2.11(i) of this document.</w:t>
      </w:r>
    </w:p>
    <w:p w14:paraId="14FDF2C0" w14:textId="77777777" w:rsidR="00BC79A2" w:rsidRDefault="00A275E0">
      <w:pPr>
        <w:pStyle w:val="Heading3"/>
        <w:ind w:left="300"/>
      </w:pPr>
      <w:bookmarkStart w:id="8" w:name="_Toc159601861"/>
      <w:r>
        <w:t>Security Requirements</w:t>
      </w:r>
      <w:bookmarkEnd w:id="8"/>
    </w:p>
    <w:p w14:paraId="14FDF2C1" w14:textId="77777777" w:rsidR="00BC79A2" w:rsidRDefault="00A275E0">
      <w:pPr>
        <w:numPr>
          <w:ilvl w:val="1"/>
          <w:numId w:val="9"/>
        </w:numPr>
        <w:ind w:left="900"/>
        <w:contextualSpacing w:val="0"/>
      </w:pPr>
      <w:r>
        <w:t>The DCC shall Digitally Sign each file sent via the Registration Data Interface with a Private Key.</w:t>
      </w:r>
    </w:p>
    <w:p w14:paraId="14FDF2C2" w14:textId="77777777" w:rsidR="00BC79A2" w:rsidRDefault="00A275E0">
      <w:pPr>
        <w:numPr>
          <w:ilvl w:val="1"/>
          <w:numId w:val="9"/>
        </w:numPr>
        <w:ind w:left="900"/>
        <w:contextualSpacing w:val="0"/>
      </w:pPr>
      <w:r>
        <w:t>The DCC shall ensure that the Digital Signature shall:</w:t>
      </w:r>
    </w:p>
    <w:p w14:paraId="14FDF2C3" w14:textId="77777777" w:rsidR="00BC79A2" w:rsidRDefault="00A275E0">
      <w:pPr>
        <w:numPr>
          <w:ilvl w:val="0"/>
          <w:numId w:val="10"/>
        </w:numPr>
        <w:ind w:left="1200"/>
        <w:contextualSpacing w:val="0"/>
      </w:pPr>
      <w:r>
        <w:t xml:space="preserve">use, as the digital signature technique, Elliptic Curve Digital Signature Algorithm (ECDSA) (as specified in Federal Information Processing Standards Publications (FIPS PUB) 186-4) in combination with the curve P-256 (as specified in FIPS PUB 186-4 at Section D.1.2.3) and SHA-256 as the hash </w:t>
      </w:r>
      <w:proofErr w:type="gramStart"/>
      <w:r>
        <w:t>function;</w:t>
      </w:r>
      <w:proofErr w:type="gramEnd"/>
    </w:p>
    <w:p w14:paraId="14FDF2C4" w14:textId="77777777" w:rsidR="00BC79A2" w:rsidRDefault="00A275E0">
      <w:pPr>
        <w:numPr>
          <w:ilvl w:val="0"/>
          <w:numId w:val="10"/>
        </w:numPr>
        <w:ind w:left="1200"/>
        <w:contextualSpacing w:val="0"/>
      </w:pPr>
      <w:r>
        <w:t>be applied to the entirety of the file including header and trailer; and</w:t>
      </w:r>
    </w:p>
    <w:p w14:paraId="14FDF2C5" w14:textId="77777777" w:rsidR="00BC79A2" w:rsidRDefault="00A275E0">
      <w:pPr>
        <w:numPr>
          <w:ilvl w:val="0"/>
          <w:numId w:val="10"/>
        </w:numPr>
        <w:ind w:left="1200"/>
        <w:contextualSpacing w:val="0"/>
      </w:pPr>
      <w:r>
        <w:t>be converted to Base64 and appended within the file itself to the trailer with a preceding “,” separator.</w:t>
      </w:r>
    </w:p>
    <w:p w14:paraId="14FDF2C6" w14:textId="77777777" w:rsidR="00BC79A2" w:rsidRDefault="00A275E0">
      <w:pPr>
        <w:numPr>
          <w:ilvl w:val="1"/>
          <w:numId w:val="9"/>
        </w:numPr>
        <w:ind w:left="900"/>
        <w:contextualSpacing w:val="0"/>
      </w:pPr>
      <w:r>
        <w:t>Prior to Digitally Signing each file, the DCC shall append to the trailer of the file the Issuer, which shall be URL encoded (as specified in the IETF RFC 2253), and serial number of the SMKI Organisation Certificate with preceding “,” separators.</w:t>
      </w:r>
    </w:p>
    <w:p w14:paraId="14FDF2C7" w14:textId="77777777" w:rsidR="00BC79A2" w:rsidRDefault="00A275E0">
      <w:pPr>
        <w:numPr>
          <w:ilvl w:val="1"/>
          <w:numId w:val="9"/>
        </w:numPr>
        <w:ind w:left="900"/>
        <w:contextualSpacing w:val="0"/>
      </w:pPr>
      <w:r>
        <w:t>Each Registration Data Provider may use the organisation identifier in the header of the file and the Issuer and serial number in the trailer of the file to retrieve the appropriate public key.</w:t>
      </w:r>
    </w:p>
    <w:p w14:paraId="14FDF2C8" w14:textId="77777777" w:rsidR="00BC79A2" w:rsidRDefault="00A275E0">
      <w:pPr>
        <w:numPr>
          <w:ilvl w:val="1"/>
          <w:numId w:val="9"/>
        </w:numPr>
        <w:ind w:left="900"/>
        <w:contextualSpacing w:val="0"/>
      </w:pPr>
      <w:r>
        <w:t xml:space="preserve">Each Registration Data Provider </w:t>
      </w:r>
      <w:proofErr w:type="gramStart"/>
      <w:r>
        <w:t>shall</w:t>
      </w:r>
      <w:proofErr w:type="gramEnd"/>
      <w:r>
        <w:t xml:space="preserve"> Check Cryptographic Protection on a file using ECDSA (as specified in FIPS PUB 186-4) in combination with the curve P-256 (as specified in FIPS PUB 186-4 at Section D.1.2.3) and SHA-256 as the hash function, and Confirm Validity of the Certificate used to Check Cryptographic Protection.</w:t>
      </w:r>
    </w:p>
    <w:p w14:paraId="14FDF2C9" w14:textId="77777777" w:rsidR="00BC79A2" w:rsidRDefault="00A275E0">
      <w:pPr>
        <w:numPr>
          <w:ilvl w:val="1"/>
          <w:numId w:val="9"/>
        </w:numPr>
        <w:ind w:left="900"/>
        <w:contextualSpacing w:val="0"/>
      </w:pPr>
      <w:r>
        <w:lastRenderedPageBreak/>
        <w:t>Each Registration Data Provider shall ensure that the Digital Signature calculation shall:</w:t>
      </w:r>
    </w:p>
    <w:p w14:paraId="14FDF2CA" w14:textId="77777777" w:rsidR="00BC79A2" w:rsidRDefault="00A275E0">
      <w:pPr>
        <w:numPr>
          <w:ilvl w:val="2"/>
          <w:numId w:val="9"/>
        </w:numPr>
        <w:ind w:left="1200"/>
        <w:contextualSpacing w:val="0"/>
      </w:pPr>
      <w:r>
        <w:t xml:space="preserve">be performed on the entire file including header and trailer except the Digital Signature and preceding field separator appended to the </w:t>
      </w:r>
      <w:proofErr w:type="gramStart"/>
      <w:r>
        <w:t>trailer;</w:t>
      </w:r>
      <w:proofErr w:type="gramEnd"/>
    </w:p>
    <w:p w14:paraId="14FDF2CB" w14:textId="77777777" w:rsidR="00BC79A2" w:rsidRDefault="00A275E0">
      <w:pPr>
        <w:numPr>
          <w:ilvl w:val="2"/>
          <w:numId w:val="9"/>
        </w:numPr>
        <w:ind w:left="1200"/>
        <w:contextualSpacing w:val="0"/>
      </w:pPr>
      <w:r>
        <w:t>ensure that all line termination characters read from the file, except any termination characters in the trailer, shall be normalised to 0x0A; and</w:t>
      </w:r>
    </w:p>
    <w:p w14:paraId="14FDF2CC" w14:textId="77777777" w:rsidR="00BC79A2" w:rsidRDefault="00A275E0">
      <w:pPr>
        <w:numPr>
          <w:ilvl w:val="2"/>
          <w:numId w:val="9"/>
        </w:numPr>
        <w:ind w:left="1200"/>
        <w:contextualSpacing w:val="0"/>
      </w:pPr>
      <w:r>
        <w:t>exclude any line termination characters in the trailer.</w:t>
      </w:r>
    </w:p>
    <w:p w14:paraId="14FDF2CD" w14:textId="77777777" w:rsidR="00BC79A2" w:rsidRDefault="00A275E0">
      <w:pPr>
        <w:numPr>
          <w:ilvl w:val="1"/>
          <w:numId w:val="9"/>
        </w:numPr>
        <w:ind w:left="900"/>
        <w:contextualSpacing w:val="0"/>
      </w:pPr>
      <w:r>
        <w:t>Prior to verifying the Digital Signature, each Registration Data Provider shall ensure that all line termination characters in the file, except the line termination characters in the trailer, shall be normalised to 0x0A.</w:t>
      </w:r>
    </w:p>
    <w:p w14:paraId="14FDF2CE" w14:textId="77777777" w:rsidR="00BC79A2" w:rsidRDefault="00A275E0">
      <w:pPr>
        <w:pStyle w:val="Heading3"/>
        <w:ind w:left="300"/>
      </w:pPr>
      <w:bookmarkStart w:id="9" w:name="_Toc159601862"/>
      <w:r>
        <w:t>Interface Error Handling</w:t>
      </w:r>
      <w:bookmarkEnd w:id="9"/>
    </w:p>
    <w:p w14:paraId="14FDF2CF" w14:textId="77777777" w:rsidR="00BC79A2" w:rsidRDefault="00A275E0">
      <w:pPr>
        <w:pStyle w:val="Heading4"/>
        <w:ind w:left="300"/>
      </w:pPr>
      <w:bookmarkStart w:id="10" w:name="_Toc159601863"/>
      <w:r>
        <w:t>Data files not being received when expected</w:t>
      </w:r>
      <w:bookmarkEnd w:id="10"/>
    </w:p>
    <w:p w14:paraId="14FDF2D0" w14:textId="77777777" w:rsidR="00BC79A2" w:rsidRDefault="00A275E0">
      <w:pPr>
        <w:numPr>
          <w:ilvl w:val="1"/>
          <w:numId w:val="9"/>
        </w:numPr>
        <w:ind w:left="900"/>
        <w:contextualSpacing w:val="0"/>
      </w:pPr>
      <w:r>
        <w:t>Identification of an Anomalous Event:</w:t>
      </w:r>
    </w:p>
    <w:p w14:paraId="14FDF2D1" w14:textId="77777777" w:rsidR="00BC79A2" w:rsidRDefault="00A275E0">
      <w:pPr>
        <w:numPr>
          <w:ilvl w:val="2"/>
          <w:numId w:val="9"/>
        </w:numPr>
        <w:ind w:left="1200"/>
        <w:contextualSpacing w:val="0"/>
      </w:pPr>
      <w:r>
        <w:t>in the event of the DCC or a Registration Data Provider identifying an exception to the agreed schedules, either organisation may raise an Incident in accordance with the Incident Management Policy.</w:t>
      </w:r>
    </w:p>
    <w:p w14:paraId="14FDF2D2" w14:textId="77777777" w:rsidR="00BC79A2" w:rsidRDefault="00A275E0">
      <w:pPr>
        <w:numPr>
          <w:ilvl w:val="1"/>
          <w:numId w:val="9"/>
        </w:numPr>
        <w:ind w:left="900"/>
        <w:contextualSpacing w:val="0"/>
      </w:pPr>
      <w:r>
        <w:t>Connection &amp; Transfer Failures:</w:t>
      </w:r>
    </w:p>
    <w:p w14:paraId="14FDF2D3" w14:textId="77777777" w:rsidR="00BC79A2" w:rsidRDefault="00A275E0">
      <w:pPr>
        <w:numPr>
          <w:ilvl w:val="2"/>
          <w:numId w:val="9"/>
        </w:numPr>
        <w:ind w:left="1200"/>
        <w:contextualSpacing w:val="0"/>
      </w:pPr>
      <w:r>
        <w:t xml:space="preserve">in the event of connection failures or file transfer failures from the DCC to a Registration Data Provider, the DCC shall attempt to reconnect and/or resend the file on 3 further occasions at </w:t>
      </w:r>
      <w:proofErr w:type="gramStart"/>
      <w:r>
        <w:t>5 minute</w:t>
      </w:r>
      <w:proofErr w:type="gramEnd"/>
      <w:r>
        <w:t xml:space="preserve"> intervals; and</w:t>
      </w:r>
    </w:p>
    <w:p w14:paraId="14FDF2D4" w14:textId="77777777" w:rsidR="00BC79A2" w:rsidRDefault="00A275E0">
      <w:pPr>
        <w:numPr>
          <w:ilvl w:val="2"/>
          <w:numId w:val="9"/>
        </w:numPr>
        <w:ind w:left="1200"/>
        <w:contextualSpacing w:val="0"/>
      </w:pPr>
      <w:r>
        <w:t>if the DCC cannot establish a connection with the Registration Data Provider after such number of retries, the DCC shall raise an Incident in accordance with the Incident Management Policy.</w:t>
      </w:r>
    </w:p>
    <w:p w14:paraId="14FDF2D5" w14:textId="77777777" w:rsidR="00BC79A2" w:rsidRDefault="00A275E0">
      <w:pPr>
        <w:numPr>
          <w:ilvl w:val="1"/>
          <w:numId w:val="9"/>
        </w:numPr>
        <w:ind w:left="900"/>
        <w:contextualSpacing w:val="0"/>
      </w:pPr>
      <w:r>
        <w:t>Authentication Failure:</w:t>
      </w:r>
    </w:p>
    <w:p w14:paraId="14FDF2D6" w14:textId="77777777" w:rsidR="00BC79A2" w:rsidRDefault="00A275E0">
      <w:pPr>
        <w:numPr>
          <w:ilvl w:val="2"/>
          <w:numId w:val="9"/>
        </w:numPr>
        <w:ind w:left="1200"/>
        <w:contextualSpacing w:val="0"/>
      </w:pPr>
      <w:r>
        <w:t>In the event of a transport authentication failure where the DCC is trying to send a DCC Status File to a Registration Data Provider, a transport authentication failure will result in no connection or transmission of Registration Data. In such circumstances, the DCC shall raise an Incident in accordance with the Incident Management Policy.</w:t>
      </w:r>
    </w:p>
    <w:p w14:paraId="14FDF2D7" w14:textId="77777777" w:rsidR="00BC79A2" w:rsidRDefault="00A275E0">
      <w:pPr>
        <w:pStyle w:val="Heading4"/>
        <w:ind w:left="300"/>
      </w:pPr>
      <w:bookmarkStart w:id="11" w:name="_Toc159601864"/>
      <w:r>
        <w:t>Data files not conforming to the Registration Interface Specification</w:t>
      </w:r>
      <w:bookmarkEnd w:id="11"/>
    </w:p>
    <w:p w14:paraId="14FDF2D8" w14:textId="77777777" w:rsidR="00BC79A2" w:rsidRDefault="00A275E0">
      <w:pPr>
        <w:numPr>
          <w:ilvl w:val="1"/>
          <w:numId w:val="9"/>
        </w:numPr>
        <w:ind w:left="900"/>
        <w:contextualSpacing w:val="0"/>
      </w:pPr>
      <w:r>
        <w:t>Identification of an Anomalous Event:</w:t>
      </w:r>
    </w:p>
    <w:p w14:paraId="14FDF2D9" w14:textId="77777777" w:rsidR="00BC79A2" w:rsidRDefault="00A275E0">
      <w:pPr>
        <w:numPr>
          <w:ilvl w:val="2"/>
          <w:numId w:val="9"/>
        </w:numPr>
        <w:ind w:left="1200"/>
        <w:contextualSpacing w:val="0"/>
      </w:pPr>
      <w:r>
        <w:t>The Registration Data Provider shall perform a check of the conformity of files against the agreed standards set out in clause 3 of this Registration Data Interface Specification; or</w:t>
      </w:r>
    </w:p>
    <w:p w14:paraId="14FDF2DA" w14:textId="77777777" w:rsidR="00BC79A2" w:rsidRDefault="00A275E0">
      <w:pPr>
        <w:numPr>
          <w:ilvl w:val="2"/>
          <w:numId w:val="9"/>
        </w:numPr>
        <w:ind w:left="1200"/>
        <w:contextualSpacing w:val="0"/>
      </w:pPr>
      <w:r>
        <w:t>In the event of either the DCC or a Registration Data Provider being in receipt of a non-conforming file it shall raise an Incident in accordance with the Incident Management Policy.</w:t>
      </w:r>
    </w:p>
    <w:p w14:paraId="14FDF2DB" w14:textId="77777777" w:rsidR="00BC79A2" w:rsidRDefault="00A275E0">
      <w:pPr>
        <w:numPr>
          <w:ilvl w:val="1"/>
          <w:numId w:val="9"/>
        </w:numPr>
        <w:ind w:left="900"/>
        <w:contextualSpacing w:val="0"/>
      </w:pPr>
      <w:r>
        <w:t>Validation Failure:</w:t>
      </w:r>
    </w:p>
    <w:p w14:paraId="14FDF2DC" w14:textId="77777777" w:rsidR="00BC79A2" w:rsidRDefault="00A275E0">
      <w:pPr>
        <w:numPr>
          <w:ilvl w:val="2"/>
          <w:numId w:val="9"/>
        </w:numPr>
        <w:ind w:left="1200"/>
        <w:contextualSpacing w:val="0"/>
      </w:pPr>
      <w:r>
        <w:t>where a validation failure is identified as a result of a DCC file that has been sent to the Registration Data Provider, the Registration Data Provider shall raise an Incident in accordance with the Incident Management Policy.</w:t>
      </w:r>
    </w:p>
    <w:p w14:paraId="14FDF2DD" w14:textId="77777777" w:rsidR="00BC79A2" w:rsidRDefault="00A275E0">
      <w:pPr>
        <w:numPr>
          <w:ilvl w:val="1"/>
          <w:numId w:val="9"/>
        </w:numPr>
        <w:ind w:left="900"/>
        <w:contextualSpacing w:val="0"/>
      </w:pPr>
      <w:r>
        <w:t>Other Circumstances:</w:t>
      </w:r>
    </w:p>
    <w:p w14:paraId="14FDF2DE" w14:textId="77777777" w:rsidR="00BC79A2" w:rsidRDefault="00A275E0">
      <w:pPr>
        <w:numPr>
          <w:ilvl w:val="2"/>
          <w:numId w:val="9"/>
        </w:numPr>
        <w:ind w:left="1200"/>
        <w:contextualSpacing w:val="0"/>
      </w:pPr>
      <w:r>
        <w:t>in the event of an Incident arising that is not covered by clauses 2.19 to 2.23 above, a Registration Data Provider shall review its business processes; and</w:t>
      </w:r>
    </w:p>
    <w:p w14:paraId="14FDF2DF" w14:textId="77777777" w:rsidR="00BC79A2" w:rsidRDefault="00A275E0">
      <w:pPr>
        <w:numPr>
          <w:ilvl w:val="2"/>
          <w:numId w:val="9"/>
        </w:numPr>
        <w:ind w:left="1200"/>
        <w:contextualSpacing w:val="0"/>
      </w:pPr>
      <w:r>
        <w:lastRenderedPageBreak/>
        <w:t>following compliance with clause 2.23(a) above, and in the event a Registration Data Provider has reasonable grounds to expect the issue to reside within the DCC, the Registration Data Provider shall raise an Incident in accordance with the Incident Management Policy.</w:t>
      </w:r>
    </w:p>
    <w:p w14:paraId="14FDF2E0" w14:textId="77777777" w:rsidR="00BC79A2" w:rsidRDefault="00A275E0">
      <w:pPr>
        <w:pStyle w:val="Heading4"/>
        <w:ind w:left="300"/>
      </w:pPr>
      <w:bookmarkStart w:id="12" w:name="_Toc159601865"/>
      <w:r>
        <w:t>Notification of Delays</w:t>
      </w:r>
      <w:bookmarkEnd w:id="12"/>
    </w:p>
    <w:p w14:paraId="14FDF2E1" w14:textId="77777777" w:rsidR="00BC79A2" w:rsidRDefault="00A275E0">
      <w:pPr>
        <w:numPr>
          <w:ilvl w:val="1"/>
          <w:numId w:val="9"/>
        </w:numPr>
        <w:ind w:left="900"/>
        <w:contextualSpacing w:val="0"/>
      </w:pPr>
      <w:r>
        <w:t>In the event that the DCC has a planned or unplanned delay to a DCC Status File transfer, the DCC shall raise an Incident in accordance with the Incident Management Policy.</w:t>
      </w:r>
    </w:p>
    <w:p w14:paraId="14FDF2E2" w14:textId="77777777" w:rsidR="00BC79A2" w:rsidRDefault="00A275E0">
      <w:pPr>
        <w:pStyle w:val="Heading2"/>
        <w:numPr>
          <w:ilvl w:val="0"/>
          <w:numId w:val="9"/>
        </w:numPr>
        <w:ind w:left="600"/>
        <w:contextualSpacing w:val="0"/>
      </w:pPr>
      <w:bookmarkStart w:id="13" w:name="_Toc159601866"/>
      <w:r>
        <w:t>INTERFACE FILES</w:t>
      </w:r>
      <w:bookmarkEnd w:id="13"/>
    </w:p>
    <w:p w14:paraId="14FDF2E3" w14:textId="77777777" w:rsidR="00BC79A2" w:rsidRDefault="00A275E0">
      <w:pPr>
        <w:pStyle w:val="Heading3"/>
        <w:ind w:left="300"/>
      </w:pPr>
      <w:bookmarkStart w:id="14" w:name="_Toc159601867"/>
      <w:r>
        <w:t>General Obligations</w:t>
      </w:r>
      <w:bookmarkEnd w:id="14"/>
    </w:p>
    <w:p w14:paraId="14FDF2E4" w14:textId="77777777" w:rsidR="00BC79A2" w:rsidRDefault="00A275E0">
      <w:pPr>
        <w:numPr>
          <w:ilvl w:val="1"/>
          <w:numId w:val="9"/>
        </w:numPr>
        <w:ind w:left="900"/>
        <w:contextualSpacing w:val="0"/>
      </w:pPr>
      <w:r>
        <w:t>The DCC shall maintain a separate unique reference number for each Network Party that it shall apply to all files corresponding to that Network Party that it sends through the Registration Data Interface to that Network Party’s Registration Data Provider.</w:t>
      </w:r>
    </w:p>
    <w:p w14:paraId="14FDF2E5" w14:textId="77777777" w:rsidR="00BC79A2" w:rsidRDefault="00A275E0">
      <w:pPr>
        <w:numPr>
          <w:ilvl w:val="1"/>
          <w:numId w:val="9"/>
        </w:numPr>
        <w:ind w:left="900"/>
        <w:contextualSpacing w:val="0"/>
      </w:pPr>
      <w:r>
        <w:t>In the event that a file is suspected of being lost, each Registration Data Provider may raise an Incident in accordance with the Incident Management Policy.</w:t>
      </w:r>
    </w:p>
    <w:p w14:paraId="14FDF2E6" w14:textId="77777777" w:rsidR="00BC79A2" w:rsidRDefault="00A275E0">
      <w:pPr>
        <w:numPr>
          <w:ilvl w:val="1"/>
          <w:numId w:val="9"/>
        </w:numPr>
        <w:ind w:left="900"/>
        <w:contextualSpacing w:val="0"/>
      </w:pPr>
      <w:r>
        <w:t>Each Electricity Registration Data Provider shall, pursuant to clause 2.11(j), reject a record with a DCC Service Flag ‘effective from date’ for a Smart Metering System that is earlier than the DCC Service Flag ‘effective from date’ previously provided by the DCC for that Smart Metering System.</w:t>
      </w:r>
    </w:p>
    <w:p w14:paraId="14FDF2E7" w14:textId="77777777" w:rsidR="00BC79A2" w:rsidRDefault="00A275E0">
      <w:pPr>
        <w:numPr>
          <w:ilvl w:val="1"/>
          <w:numId w:val="9"/>
        </w:numPr>
        <w:ind w:left="900"/>
        <w:contextualSpacing w:val="0"/>
      </w:pPr>
      <w:r>
        <w:t>Each Gas Registration Data Provider shall detect duplicate files and where detected shall not process duplicate files.</w:t>
      </w:r>
    </w:p>
    <w:p w14:paraId="14FDF2E8" w14:textId="77777777" w:rsidR="00BC79A2" w:rsidRDefault="00A275E0">
      <w:pPr>
        <w:numPr>
          <w:ilvl w:val="1"/>
          <w:numId w:val="9"/>
        </w:numPr>
        <w:ind w:left="900"/>
        <w:contextualSpacing w:val="0"/>
      </w:pPr>
      <w:r>
        <w:t>Each Gas Registration Data Provider shall process files in the order they are received.</w:t>
      </w:r>
    </w:p>
    <w:p w14:paraId="14FDF2E9" w14:textId="77777777" w:rsidR="00BC79A2" w:rsidRDefault="00A275E0">
      <w:pPr>
        <w:numPr>
          <w:ilvl w:val="1"/>
          <w:numId w:val="9"/>
        </w:numPr>
        <w:ind w:left="900"/>
        <w:contextualSpacing w:val="0"/>
      </w:pPr>
      <w:r>
        <w:t>Each Registration Data Provider and the DCC shall not use file compression on files transferred through the Registration Data Interface.</w:t>
      </w:r>
    </w:p>
    <w:p w14:paraId="14FDF2EA" w14:textId="5E18B2BF" w:rsidR="00BC79A2" w:rsidRDefault="00A275E0">
      <w:pPr>
        <w:numPr>
          <w:ilvl w:val="1"/>
          <w:numId w:val="9"/>
        </w:numPr>
        <w:ind w:left="900"/>
        <w:contextualSpacing w:val="0"/>
      </w:pPr>
      <w:r>
        <w:t>The DCC shall provide any DCC Status Files utilising the FTPS connection</w:t>
      </w:r>
      <w:del w:id="15" w:author="Ben Giblin" w:date="2024-10-31T09:29:00Z" w16du:dateUtc="2024-10-31T09:29:00Z">
        <w:r w:rsidDel="008E1008">
          <w:delText xml:space="preserve"> or via an alternative means as agreed between the DCC and the Gas Registration Data Provider or Electricity Registration Data Provider to whom the file is being sent, (provided that any such alternative means must incorporate the use of security controls that are at least as robust as those that apply to the FTPS connection)</w:delText>
        </w:r>
      </w:del>
      <w:r>
        <w:t>.</w:t>
      </w:r>
    </w:p>
    <w:p w14:paraId="14FDF2EB" w14:textId="77777777" w:rsidR="00BC79A2" w:rsidRDefault="00A275E0">
      <w:pPr>
        <w:pStyle w:val="Heading3"/>
        <w:ind w:left="300"/>
      </w:pPr>
      <w:bookmarkStart w:id="16" w:name="_Toc159601868"/>
      <w:r>
        <w:t>Electricity Registration Data File Structure and Data Formats</w:t>
      </w:r>
      <w:bookmarkEnd w:id="16"/>
    </w:p>
    <w:p w14:paraId="14FDF2EC" w14:textId="77777777" w:rsidR="00BC79A2" w:rsidRDefault="00A275E0">
      <w:pPr>
        <w:numPr>
          <w:ilvl w:val="1"/>
          <w:numId w:val="9"/>
        </w:numPr>
        <w:ind w:left="900"/>
        <w:contextualSpacing w:val="0"/>
      </w:pPr>
      <w:r>
        <w:t>The DCC shall use variable length delimited file format for sending files, which meet the following requirements:</w:t>
      </w:r>
    </w:p>
    <w:p w14:paraId="14FDF2ED" w14:textId="77777777" w:rsidR="00BC79A2" w:rsidRDefault="00A275E0">
      <w:pPr>
        <w:numPr>
          <w:ilvl w:val="2"/>
          <w:numId w:val="9"/>
        </w:numPr>
        <w:ind w:left="1200"/>
        <w:contextualSpacing w:val="0"/>
      </w:pPr>
      <w:r>
        <w:t>fields shall be separated with “|” (ASCII 124) characters</w:t>
      </w:r>
    </w:p>
    <w:p w14:paraId="14FDF2EE" w14:textId="77777777" w:rsidR="00BC79A2" w:rsidRDefault="00A275E0">
      <w:pPr>
        <w:numPr>
          <w:ilvl w:val="2"/>
          <w:numId w:val="9"/>
        </w:numPr>
        <w:ind w:left="1200"/>
        <w:contextualSpacing w:val="0"/>
      </w:pPr>
      <w:r>
        <w:t xml:space="preserve">only use ASCII </w:t>
      </w:r>
      <w:proofErr w:type="gramStart"/>
      <w:r>
        <w:t>characters;</w:t>
      </w:r>
      <w:proofErr w:type="gramEnd"/>
    </w:p>
    <w:p w14:paraId="14FDF2EF" w14:textId="77777777" w:rsidR="00BC79A2" w:rsidRDefault="00A275E0">
      <w:pPr>
        <w:numPr>
          <w:ilvl w:val="2"/>
          <w:numId w:val="9"/>
        </w:numPr>
        <w:ind w:left="1200"/>
        <w:contextualSpacing w:val="0"/>
      </w:pPr>
      <w:r>
        <w:t xml:space="preserve">not exceed the field lengths shown in the flow definitions referenced in clause 3.9 of this </w:t>
      </w:r>
      <w:proofErr w:type="gramStart"/>
      <w:r>
        <w:t>document;</w:t>
      </w:r>
      <w:proofErr w:type="gramEnd"/>
    </w:p>
    <w:p w14:paraId="14FDF2F0" w14:textId="77777777" w:rsidR="00BC79A2" w:rsidRDefault="00A275E0">
      <w:pPr>
        <w:numPr>
          <w:ilvl w:val="2"/>
          <w:numId w:val="9"/>
        </w:numPr>
        <w:ind w:left="1200"/>
        <w:contextualSpacing w:val="0"/>
      </w:pPr>
      <w:r>
        <w:t xml:space="preserve">values shall not be padded (with leading zeroes or trailing spaces) where less than the maximum field </w:t>
      </w:r>
      <w:proofErr w:type="gramStart"/>
      <w:r>
        <w:t>length;</w:t>
      </w:r>
      <w:proofErr w:type="gramEnd"/>
    </w:p>
    <w:p w14:paraId="14FDF2F1" w14:textId="77777777" w:rsidR="00BC79A2" w:rsidRDefault="00A275E0">
      <w:pPr>
        <w:numPr>
          <w:ilvl w:val="2"/>
          <w:numId w:val="9"/>
        </w:numPr>
        <w:ind w:left="1200"/>
        <w:contextualSpacing w:val="0"/>
      </w:pPr>
      <w:r>
        <w:t xml:space="preserve">fields shall not be enclosed in double </w:t>
      </w:r>
      <w:proofErr w:type="gramStart"/>
      <w:r>
        <w:t>quotes;</w:t>
      </w:r>
      <w:proofErr w:type="gramEnd"/>
    </w:p>
    <w:p w14:paraId="14FDF2F2" w14:textId="77777777" w:rsidR="00BC79A2" w:rsidRDefault="00A275E0">
      <w:pPr>
        <w:numPr>
          <w:ilvl w:val="2"/>
          <w:numId w:val="9"/>
        </w:numPr>
        <w:ind w:left="1200"/>
        <w:contextualSpacing w:val="0"/>
      </w:pPr>
      <w:r>
        <w:t>no characters shall be entered into fields that are intended to be blank; and</w:t>
      </w:r>
    </w:p>
    <w:p w14:paraId="14FDF2F3" w14:textId="77777777" w:rsidR="00BC79A2" w:rsidRDefault="00A275E0">
      <w:pPr>
        <w:numPr>
          <w:ilvl w:val="2"/>
          <w:numId w:val="9"/>
        </w:numPr>
        <w:ind w:left="1200"/>
        <w:contextualSpacing w:val="0"/>
      </w:pPr>
      <w:r>
        <w:t>records shall be terminated with a line feed (ASCII 10) character.</w:t>
      </w:r>
    </w:p>
    <w:p w14:paraId="14FDF2F4" w14:textId="77777777" w:rsidR="00BC79A2" w:rsidRDefault="00A275E0">
      <w:pPr>
        <w:numPr>
          <w:ilvl w:val="1"/>
          <w:numId w:val="9"/>
        </w:numPr>
        <w:ind w:left="900"/>
        <w:contextualSpacing w:val="0"/>
      </w:pPr>
      <w:r>
        <w:lastRenderedPageBreak/>
        <w:t>The DCC shall ensure that all files contain header and trailer records that conform to the formats as specified below:</w:t>
      </w:r>
    </w:p>
    <w:p w14:paraId="14FDF2F5" w14:textId="77777777" w:rsidR="00BC79A2" w:rsidRDefault="00A275E0">
      <w:pPr>
        <w:numPr>
          <w:ilvl w:val="2"/>
          <w:numId w:val="9"/>
        </w:numPr>
        <w:ind w:left="1200"/>
        <w:contextualSpacing w:val="0"/>
      </w:pPr>
      <w:r>
        <w:t>File Header</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2FA" w14:textId="77777777">
        <w:tc>
          <w:tcPr>
            <w:tcW w:w="2364" w:type="dxa"/>
          </w:tcPr>
          <w:p w14:paraId="14FDF2F6" w14:textId="77777777" w:rsidR="00BC79A2" w:rsidRDefault="00A275E0">
            <w:pPr>
              <w:pStyle w:val="TableParagraphNormal"/>
              <w:contextualSpacing w:val="0"/>
            </w:pPr>
            <w:r>
              <w:rPr>
                <w:b/>
              </w:rPr>
              <w:t>Data Item</w:t>
            </w:r>
          </w:p>
        </w:tc>
        <w:tc>
          <w:tcPr>
            <w:tcW w:w="1364" w:type="dxa"/>
          </w:tcPr>
          <w:p w14:paraId="14FDF2F7" w14:textId="77777777" w:rsidR="00BC79A2" w:rsidRDefault="00A275E0">
            <w:pPr>
              <w:pStyle w:val="TableParagraphNormal"/>
              <w:contextualSpacing w:val="0"/>
            </w:pPr>
            <w:r>
              <w:rPr>
                <w:b/>
              </w:rPr>
              <w:t>Format</w:t>
            </w:r>
          </w:p>
        </w:tc>
        <w:tc>
          <w:tcPr>
            <w:tcW w:w="1455" w:type="dxa"/>
          </w:tcPr>
          <w:p w14:paraId="14FDF2F8" w14:textId="77777777" w:rsidR="00BC79A2" w:rsidRDefault="00A275E0">
            <w:pPr>
              <w:pStyle w:val="TableParagraphNormal"/>
              <w:contextualSpacing w:val="0"/>
            </w:pPr>
            <w:r>
              <w:rPr>
                <w:b/>
              </w:rPr>
              <w:t>Optionality</w:t>
            </w:r>
          </w:p>
        </w:tc>
        <w:tc>
          <w:tcPr>
            <w:tcW w:w="3820" w:type="dxa"/>
          </w:tcPr>
          <w:p w14:paraId="14FDF2F9" w14:textId="77777777" w:rsidR="00BC79A2" w:rsidRDefault="00A275E0">
            <w:pPr>
              <w:pStyle w:val="TableParagraphNormal"/>
              <w:contextualSpacing w:val="0"/>
            </w:pPr>
            <w:r>
              <w:rPr>
                <w:b/>
              </w:rPr>
              <w:t>Comment</w:t>
            </w:r>
          </w:p>
        </w:tc>
      </w:tr>
    </w:tbl>
    <w:p w14:paraId="14FDF2FB"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00" w14:textId="77777777">
        <w:tc>
          <w:tcPr>
            <w:tcW w:w="2364" w:type="dxa"/>
          </w:tcPr>
          <w:p w14:paraId="14FDF2FC" w14:textId="77777777" w:rsidR="00BC79A2" w:rsidRDefault="00A275E0">
            <w:pPr>
              <w:pStyle w:val="TableParagraphNormal"/>
              <w:contextualSpacing w:val="0"/>
            </w:pPr>
            <w:r>
              <w:t>Group Header</w:t>
            </w:r>
          </w:p>
        </w:tc>
        <w:tc>
          <w:tcPr>
            <w:tcW w:w="1364" w:type="dxa"/>
          </w:tcPr>
          <w:p w14:paraId="14FDF2FD" w14:textId="77777777" w:rsidR="00BC79A2" w:rsidRDefault="00A275E0">
            <w:pPr>
              <w:pStyle w:val="TableParagraphNormal"/>
              <w:contextualSpacing w:val="0"/>
            </w:pPr>
            <w:proofErr w:type="gramStart"/>
            <w:r>
              <w:t>CHAR(</w:t>
            </w:r>
            <w:proofErr w:type="gramEnd"/>
            <w:r>
              <w:t>3)</w:t>
            </w:r>
          </w:p>
        </w:tc>
        <w:tc>
          <w:tcPr>
            <w:tcW w:w="1455" w:type="dxa"/>
          </w:tcPr>
          <w:p w14:paraId="14FDF2FE" w14:textId="77777777" w:rsidR="00BC79A2" w:rsidRDefault="00A275E0">
            <w:pPr>
              <w:pStyle w:val="TableParagraphNormal"/>
              <w:contextualSpacing w:val="0"/>
            </w:pPr>
            <w:r>
              <w:t>Mandatory</w:t>
            </w:r>
          </w:p>
        </w:tc>
        <w:tc>
          <w:tcPr>
            <w:tcW w:w="3820" w:type="dxa"/>
          </w:tcPr>
          <w:p w14:paraId="14FDF2FF" w14:textId="77777777" w:rsidR="00BC79A2" w:rsidRDefault="00A275E0">
            <w:pPr>
              <w:pStyle w:val="TableParagraphNormal"/>
              <w:contextualSpacing w:val="0"/>
            </w:pPr>
            <w:r>
              <w:t>‘ZHV’</w:t>
            </w:r>
          </w:p>
        </w:tc>
      </w:tr>
    </w:tbl>
    <w:p w14:paraId="14FDF301"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06" w14:textId="77777777">
        <w:tc>
          <w:tcPr>
            <w:tcW w:w="2364" w:type="dxa"/>
          </w:tcPr>
          <w:p w14:paraId="14FDF302" w14:textId="77777777" w:rsidR="00BC79A2" w:rsidRDefault="00A275E0">
            <w:pPr>
              <w:pStyle w:val="TableParagraphNormal"/>
              <w:contextualSpacing w:val="0"/>
            </w:pPr>
            <w:r>
              <w:t>File Identifier</w:t>
            </w:r>
          </w:p>
        </w:tc>
        <w:tc>
          <w:tcPr>
            <w:tcW w:w="1364" w:type="dxa"/>
          </w:tcPr>
          <w:p w14:paraId="14FDF303" w14:textId="77777777" w:rsidR="00BC79A2" w:rsidRDefault="00A275E0">
            <w:pPr>
              <w:pStyle w:val="TableParagraphNormal"/>
              <w:contextualSpacing w:val="0"/>
            </w:pPr>
            <w:proofErr w:type="gramStart"/>
            <w:r>
              <w:t>CHAR(</w:t>
            </w:r>
            <w:proofErr w:type="gramEnd"/>
            <w:r>
              <w:t>10)</w:t>
            </w:r>
          </w:p>
        </w:tc>
        <w:tc>
          <w:tcPr>
            <w:tcW w:w="1455" w:type="dxa"/>
          </w:tcPr>
          <w:p w14:paraId="14FDF304" w14:textId="77777777" w:rsidR="00BC79A2" w:rsidRDefault="00A275E0">
            <w:pPr>
              <w:pStyle w:val="TableParagraphNormal"/>
              <w:contextualSpacing w:val="0"/>
            </w:pPr>
            <w:r>
              <w:t>Mandatory</w:t>
            </w:r>
          </w:p>
        </w:tc>
        <w:tc>
          <w:tcPr>
            <w:tcW w:w="3820" w:type="dxa"/>
          </w:tcPr>
          <w:p w14:paraId="14FDF305" w14:textId="77777777" w:rsidR="00BC79A2" w:rsidRDefault="00A275E0">
            <w:pPr>
              <w:pStyle w:val="TableParagraphNormal"/>
              <w:contextualSpacing w:val="0"/>
            </w:pPr>
            <w:r>
              <w:t>File identifier - unique within market participant</w:t>
            </w:r>
          </w:p>
        </w:tc>
      </w:tr>
    </w:tbl>
    <w:p w14:paraId="14FDF307"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0C" w14:textId="77777777">
        <w:tc>
          <w:tcPr>
            <w:tcW w:w="2364" w:type="dxa"/>
          </w:tcPr>
          <w:p w14:paraId="14FDF308" w14:textId="77777777" w:rsidR="00BC79A2" w:rsidRDefault="00A275E0">
            <w:pPr>
              <w:pStyle w:val="TableParagraphNormal"/>
              <w:contextualSpacing w:val="0"/>
            </w:pPr>
            <w:r>
              <w:t>Data flow and Version Number</w:t>
            </w:r>
          </w:p>
        </w:tc>
        <w:tc>
          <w:tcPr>
            <w:tcW w:w="1364" w:type="dxa"/>
          </w:tcPr>
          <w:p w14:paraId="14FDF309" w14:textId="77777777" w:rsidR="00BC79A2" w:rsidRDefault="00A275E0">
            <w:pPr>
              <w:pStyle w:val="TableParagraphNormal"/>
              <w:contextualSpacing w:val="0"/>
            </w:pPr>
            <w:proofErr w:type="gramStart"/>
            <w:r>
              <w:t>CHAR(</w:t>
            </w:r>
            <w:proofErr w:type="gramEnd"/>
            <w:r>
              <w:t>8)</w:t>
            </w:r>
          </w:p>
        </w:tc>
        <w:tc>
          <w:tcPr>
            <w:tcW w:w="1455" w:type="dxa"/>
          </w:tcPr>
          <w:p w14:paraId="14FDF30A" w14:textId="77777777" w:rsidR="00BC79A2" w:rsidRDefault="00A275E0">
            <w:pPr>
              <w:pStyle w:val="TableParagraphNormal"/>
              <w:contextualSpacing w:val="0"/>
            </w:pPr>
            <w:r>
              <w:t>Mandatory</w:t>
            </w:r>
          </w:p>
        </w:tc>
        <w:tc>
          <w:tcPr>
            <w:tcW w:w="3820" w:type="dxa"/>
          </w:tcPr>
          <w:p w14:paraId="14FDF30B" w14:textId="77777777" w:rsidR="00BC79A2" w:rsidRDefault="00A275E0">
            <w:pPr>
              <w:pStyle w:val="TableParagraphNormal"/>
              <w:contextualSpacing w:val="0"/>
            </w:pPr>
            <w:proofErr w:type="spellStart"/>
            <w:r>
              <w:t>Dxxxxnnn</w:t>
            </w:r>
            <w:proofErr w:type="spellEnd"/>
            <w:r>
              <w:t xml:space="preserve"> Consists of 5 char data flow reference followed by 3 char flow version number - where ‘n’ has a range of 0-9 e.g. 001, 105....</w:t>
            </w:r>
          </w:p>
        </w:tc>
      </w:tr>
    </w:tbl>
    <w:p w14:paraId="14FDF30D"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12" w14:textId="77777777">
        <w:tc>
          <w:tcPr>
            <w:tcW w:w="2364" w:type="dxa"/>
          </w:tcPr>
          <w:p w14:paraId="14FDF30E" w14:textId="77777777" w:rsidR="00BC79A2" w:rsidRDefault="00A275E0">
            <w:pPr>
              <w:pStyle w:val="TableParagraphNormal"/>
              <w:contextualSpacing w:val="0"/>
            </w:pPr>
            <w:r>
              <w:t>From Market Participant Role Code</w:t>
            </w:r>
          </w:p>
        </w:tc>
        <w:tc>
          <w:tcPr>
            <w:tcW w:w="1364" w:type="dxa"/>
          </w:tcPr>
          <w:p w14:paraId="14FDF30F" w14:textId="77777777" w:rsidR="00BC79A2" w:rsidRDefault="00A275E0">
            <w:pPr>
              <w:pStyle w:val="TableParagraphNormal"/>
              <w:contextualSpacing w:val="0"/>
            </w:pPr>
            <w:proofErr w:type="gramStart"/>
            <w:r>
              <w:t>CHAR(</w:t>
            </w:r>
            <w:proofErr w:type="gramEnd"/>
            <w:r>
              <w:t>1)</w:t>
            </w:r>
          </w:p>
        </w:tc>
        <w:tc>
          <w:tcPr>
            <w:tcW w:w="1455" w:type="dxa"/>
          </w:tcPr>
          <w:p w14:paraId="14FDF310" w14:textId="77777777" w:rsidR="00BC79A2" w:rsidRDefault="00A275E0">
            <w:pPr>
              <w:pStyle w:val="TableParagraphNormal"/>
              <w:contextualSpacing w:val="0"/>
            </w:pPr>
            <w:r>
              <w:t>Mandatory</w:t>
            </w:r>
          </w:p>
        </w:tc>
        <w:tc>
          <w:tcPr>
            <w:tcW w:w="3820" w:type="dxa"/>
          </w:tcPr>
          <w:p w14:paraId="14FDF311" w14:textId="77777777" w:rsidR="00BC79A2" w:rsidRDefault="00A275E0">
            <w:pPr>
              <w:pStyle w:val="TableParagraphNormal"/>
              <w:contextualSpacing w:val="0"/>
            </w:pPr>
            <w:r>
              <w:t>e.g. Registration systems have value P</w:t>
            </w:r>
          </w:p>
        </w:tc>
      </w:tr>
    </w:tbl>
    <w:p w14:paraId="14FDF313"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18" w14:textId="77777777">
        <w:tc>
          <w:tcPr>
            <w:tcW w:w="2364" w:type="dxa"/>
          </w:tcPr>
          <w:p w14:paraId="14FDF314" w14:textId="77777777" w:rsidR="00BC79A2" w:rsidRDefault="00A275E0">
            <w:pPr>
              <w:pStyle w:val="TableParagraphNormal"/>
              <w:contextualSpacing w:val="0"/>
            </w:pPr>
            <w:r>
              <w:t>From Market Participant Id</w:t>
            </w:r>
          </w:p>
        </w:tc>
        <w:tc>
          <w:tcPr>
            <w:tcW w:w="1364" w:type="dxa"/>
          </w:tcPr>
          <w:p w14:paraId="14FDF315" w14:textId="77777777" w:rsidR="00BC79A2" w:rsidRDefault="00A275E0">
            <w:pPr>
              <w:pStyle w:val="TableParagraphNormal"/>
              <w:contextualSpacing w:val="0"/>
            </w:pPr>
            <w:proofErr w:type="gramStart"/>
            <w:r>
              <w:t>CHAR(</w:t>
            </w:r>
            <w:proofErr w:type="gramEnd"/>
            <w:r>
              <w:t>4)</w:t>
            </w:r>
          </w:p>
        </w:tc>
        <w:tc>
          <w:tcPr>
            <w:tcW w:w="1455" w:type="dxa"/>
          </w:tcPr>
          <w:p w14:paraId="14FDF316" w14:textId="77777777" w:rsidR="00BC79A2" w:rsidRDefault="00A275E0">
            <w:pPr>
              <w:pStyle w:val="TableParagraphNormal"/>
              <w:contextualSpacing w:val="0"/>
            </w:pPr>
            <w:r>
              <w:t>Mandatory</w:t>
            </w:r>
          </w:p>
        </w:tc>
        <w:tc>
          <w:tcPr>
            <w:tcW w:w="3820" w:type="dxa"/>
          </w:tcPr>
          <w:p w14:paraId="14FDF317" w14:textId="77777777" w:rsidR="00BC79A2" w:rsidRDefault="00A275E0">
            <w:pPr>
              <w:pStyle w:val="TableParagraphNormal"/>
              <w:contextualSpacing w:val="0"/>
            </w:pPr>
            <w:r>
              <w:t>e.g. DCC has value DCCO</w:t>
            </w:r>
          </w:p>
        </w:tc>
      </w:tr>
    </w:tbl>
    <w:p w14:paraId="14FDF31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1E" w14:textId="77777777">
        <w:tc>
          <w:tcPr>
            <w:tcW w:w="2364" w:type="dxa"/>
          </w:tcPr>
          <w:p w14:paraId="14FDF31A" w14:textId="77777777" w:rsidR="00BC79A2" w:rsidRDefault="00A275E0">
            <w:pPr>
              <w:pStyle w:val="TableParagraphNormal"/>
              <w:contextualSpacing w:val="0"/>
            </w:pPr>
            <w:r>
              <w:t>To Market Participant Role Code</w:t>
            </w:r>
          </w:p>
        </w:tc>
        <w:tc>
          <w:tcPr>
            <w:tcW w:w="1364" w:type="dxa"/>
          </w:tcPr>
          <w:p w14:paraId="14FDF31B" w14:textId="77777777" w:rsidR="00BC79A2" w:rsidRDefault="00A275E0">
            <w:pPr>
              <w:pStyle w:val="TableParagraphNormal"/>
              <w:contextualSpacing w:val="0"/>
            </w:pPr>
            <w:proofErr w:type="gramStart"/>
            <w:r>
              <w:t>CHAR(</w:t>
            </w:r>
            <w:proofErr w:type="gramEnd"/>
            <w:r>
              <w:t>1)</w:t>
            </w:r>
          </w:p>
        </w:tc>
        <w:tc>
          <w:tcPr>
            <w:tcW w:w="1455" w:type="dxa"/>
          </w:tcPr>
          <w:p w14:paraId="14FDF31C" w14:textId="77777777" w:rsidR="00BC79A2" w:rsidRDefault="00A275E0">
            <w:pPr>
              <w:pStyle w:val="TableParagraphNormal"/>
              <w:contextualSpacing w:val="0"/>
            </w:pPr>
            <w:r>
              <w:t>Mandatory</w:t>
            </w:r>
          </w:p>
        </w:tc>
        <w:tc>
          <w:tcPr>
            <w:tcW w:w="3820" w:type="dxa"/>
          </w:tcPr>
          <w:p w14:paraId="14FDF31D" w14:textId="77777777" w:rsidR="00BC79A2" w:rsidRDefault="00A275E0">
            <w:pPr>
              <w:pStyle w:val="TableParagraphNormal"/>
              <w:contextualSpacing w:val="0"/>
            </w:pPr>
            <w:r>
              <w:t>e.g. DCC has value Z</w:t>
            </w:r>
          </w:p>
        </w:tc>
      </w:tr>
    </w:tbl>
    <w:p w14:paraId="14FDF31F"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24" w14:textId="77777777">
        <w:tc>
          <w:tcPr>
            <w:tcW w:w="2364" w:type="dxa"/>
          </w:tcPr>
          <w:p w14:paraId="14FDF320" w14:textId="77777777" w:rsidR="00BC79A2" w:rsidRDefault="00A275E0">
            <w:pPr>
              <w:pStyle w:val="TableParagraphNormal"/>
              <w:contextualSpacing w:val="0"/>
            </w:pPr>
            <w:r>
              <w:t>To Market Participant Id</w:t>
            </w:r>
          </w:p>
        </w:tc>
        <w:tc>
          <w:tcPr>
            <w:tcW w:w="1364" w:type="dxa"/>
          </w:tcPr>
          <w:p w14:paraId="14FDF321" w14:textId="77777777" w:rsidR="00BC79A2" w:rsidRDefault="00A275E0">
            <w:pPr>
              <w:pStyle w:val="TableParagraphNormal"/>
              <w:contextualSpacing w:val="0"/>
            </w:pPr>
            <w:proofErr w:type="gramStart"/>
            <w:r>
              <w:t>CHAR(</w:t>
            </w:r>
            <w:proofErr w:type="gramEnd"/>
            <w:r>
              <w:t>4)</w:t>
            </w:r>
          </w:p>
        </w:tc>
        <w:tc>
          <w:tcPr>
            <w:tcW w:w="1455" w:type="dxa"/>
          </w:tcPr>
          <w:p w14:paraId="14FDF322" w14:textId="77777777" w:rsidR="00BC79A2" w:rsidRDefault="00A275E0">
            <w:pPr>
              <w:pStyle w:val="TableParagraphNormal"/>
              <w:contextualSpacing w:val="0"/>
            </w:pPr>
            <w:r>
              <w:t>Mandatory</w:t>
            </w:r>
          </w:p>
        </w:tc>
        <w:tc>
          <w:tcPr>
            <w:tcW w:w="3820" w:type="dxa"/>
          </w:tcPr>
          <w:p w14:paraId="14FDF323" w14:textId="77777777" w:rsidR="00BC79A2" w:rsidRDefault="00A275E0">
            <w:pPr>
              <w:pStyle w:val="TableParagraphNormal"/>
              <w:contextualSpacing w:val="0"/>
            </w:pPr>
            <w:r>
              <w:t>e.g. DCC has value DCCO</w:t>
            </w:r>
          </w:p>
        </w:tc>
      </w:tr>
    </w:tbl>
    <w:p w14:paraId="14FDF32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2C" w14:textId="77777777">
        <w:tc>
          <w:tcPr>
            <w:tcW w:w="2364" w:type="dxa"/>
          </w:tcPr>
          <w:p w14:paraId="14FDF326" w14:textId="77777777" w:rsidR="00BC79A2" w:rsidRDefault="00A275E0">
            <w:pPr>
              <w:pStyle w:val="TableParagraphNormal"/>
              <w:contextualSpacing w:val="0"/>
            </w:pPr>
            <w:r>
              <w:t>File creation timestamp</w:t>
            </w:r>
          </w:p>
        </w:tc>
        <w:tc>
          <w:tcPr>
            <w:tcW w:w="1364" w:type="dxa"/>
          </w:tcPr>
          <w:p w14:paraId="14FDF327" w14:textId="77777777" w:rsidR="00BC79A2" w:rsidRDefault="00A275E0">
            <w:pPr>
              <w:pStyle w:val="TableParagraphNormal"/>
              <w:contextualSpacing w:val="0"/>
            </w:pPr>
            <w:proofErr w:type="gramStart"/>
            <w:r>
              <w:t>CHAR(</w:t>
            </w:r>
            <w:proofErr w:type="gramEnd"/>
            <w:r>
              <w:t>14)</w:t>
            </w:r>
          </w:p>
        </w:tc>
        <w:tc>
          <w:tcPr>
            <w:tcW w:w="1455" w:type="dxa"/>
          </w:tcPr>
          <w:p w14:paraId="14FDF328" w14:textId="77777777" w:rsidR="00BC79A2" w:rsidRDefault="00A275E0">
            <w:pPr>
              <w:pStyle w:val="TableParagraphNormal"/>
              <w:contextualSpacing w:val="0"/>
            </w:pPr>
            <w:r>
              <w:t>Mandatory</w:t>
            </w:r>
          </w:p>
        </w:tc>
        <w:tc>
          <w:tcPr>
            <w:tcW w:w="3820" w:type="dxa"/>
          </w:tcPr>
          <w:p w14:paraId="14FDF329" w14:textId="77777777" w:rsidR="00BC79A2" w:rsidRDefault="00A275E0">
            <w:pPr>
              <w:pStyle w:val="TableParagraphNormal"/>
              <w:spacing w:after="0"/>
              <w:contextualSpacing w:val="0"/>
            </w:pPr>
            <w:r>
              <w:t>DATETIME (GMT) DCC is using UTC</w:t>
            </w:r>
          </w:p>
          <w:p w14:paraId="14FDF32A" w14:textId="77777777" w:rsidR="00BC79A2" w:rsidRDefault="00A275E0">
            <w:pPr>
              <w:pStyle w:val="TableParagraphNormal"/>
              <w:spacing w:before="0" w:after="0"/>
              <w:contextualSpacing w:val="0"/>
            </w:pPr>
            <w:r>
              <w:t xml:space="preserve">Formatted: </w:t>
            </w:r>
          </w:p>
          <w:p w14:paraId="14FDF32B" w14:textId="77777777" w:rsidR="00BC79A2" w:rsidRDefault="00A275E0">
            <w:pPr>
              <w:pStyle w:val="TableParagraphNormal"/>
              <w:spacing w:before="0"/>
              <w:contextualSpacing w:val="0"/>
            </w:pPr>
            <w:r>
              <w:t>YYYYMMDDHHMMSS</w:t>
            </w:r>
          </w:p>
        </w:tc>
      </w:tr>
    </w:tbl>
    <w:p w14:paraId="14FDF32D"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32" w14:textId="77777777">
        <w:tc>
          <w:tcPr>
            <w:tcW w:w="2364" w:type="dxa"/>
          </w:tcPr>
          <w:p w14:paraId="14FDF32E" w14:textId="77777777" w:rsidR="00BC79A2" w:rsidRDefault="00A275E0">
            <w:pPr>
              <w:pStyle w:val="TableParagraphNormal"/>
              <w:contextualSpacing w:val="0"/>
            </w:pPr>
            <w:r>
              <w:t>Sending Application Id</w:t>
            </w:r>
          </w:p>
        </w:tc>
        <w:tc>
          <w:tcPr>
            <w:tcW w:w="1364" w:type="dxa"/>
          </w:tcPr>
          <w:p w14:paraId="14FDF32F" w14:textId="77777777" w:rsidR="00BC79A2" w:rsidRDefault="00A275E0">
            <w:pPr>
              <w:pStyle w:val="TableParagraphNormal"/>
              <w:contextualSpacing w:val="0"/>
            </w:pPr>
            <w:proofErr w:type="gramStart"/>
            <w:r>
              <w:t>CHAR(</w:t>
            </w:r>
            <w:proofErr w:type="gramEnd"/>
            <w:r>
              <w:t>5)</w:t>
            </w:r>
          </w:p>
        </w:tc>
        <w:tc>
          <w:tcPr>
            <w:tcW w:w="1455" w:type="dxa"/>
          </w:tcPr>
          <w:p w14:paraId="14FDF330" w14:textId="77777777" w:rsidR="00BC79A2" w:rsidRDefault="00A275E0">
            <w:pPr>
              <w:pStyle w:val="TableParagraphNormal"/>
              <w:contextualSpacing w:val="0"/>
            </w:pPr>
            <w:r>
              <w:t>Optional</w:t>
            </w:r>
          </w:p>
        </w:tc>
        <w:tc>
          <w:tcPr>
            <w:tcW w:w="3820" w:type="dxa"/>
          </w:tcPr>
          <w:p w14:paraId="14FDF331" w14:textId="77777777" w:rsidR="00BC79A2" w:rsidRDefault="00A275E0">
            <w:pPr>
              <w:pStyle w:val="TableParagraphNormal"/>
              <w:contextualSpacing w:val="0"/>
            </w:pPr>
            <w:r>
              <w:t>Application identifier. For possible future use</w:t>
            </w:r>
          </w:p>
        </w:tc>
      </w:tr>
    </w:tbl>
    <w:p w14:paraId="14FDF333"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38" w14:textId="77777777">
        <w:tc>
          <w:tcPr>
            <w:tcW w:w="2364" w:type="dxa"/>
          </w:tcPr>
          <w:p w14:paraId="14FDF334" w14:textId="77777777" w:rsidR="00BC79A2" w:rsidRDefault="00A275E0">
            <w:pPr>
              <w:pStyle w:val="TableParagraphNormal"/>
              <w:contextualSpacing w:val="0"/>
            </w:pPr>
            <w:r>
              <w:t>Receiving Application Id</w:t>
            </w:r>
          </w:p>
        </w:tc>
        <w:tc>
          <w:tcPr>
            <w:tcW w:w="1364" w:type="dxa"/>
          </w:tcPr>
          <w:p w14:paraId="14FDF335" w14:textId="77777777" w:rsidR="00BC79A2" w:rsidRDefault="00A275E0">
            <w:pPr>
              <w:pStyle w:val="TableParagraphNormal"/>
              <w:contextualSpacing w:val="0"/>
            </w:pPr>
            <w:proofErr w:type="gramStart"/>
            <w:r>
              <w:t>CHAR(</w:t>
            </w:r>
            <w:proofErr w:type="gramEnd"/>
            <w:r>
              <w:t>5)</w:t>
            </w:r>
          </w:p>
        </w:tc>
        <w:tc>
          <w:tcPr>
            <w:tcW w:w="1455" w:type="dxa"/>
          </w:tcPr>
          <w:p w14:paraId="14FDF336" w14:textId="77777777" w:rsidR="00BC79A2" w:rsidRDefault="00A275E0">
            <w:pPr>
              <w:pStyle w:val="TableParagraphNormal"/>
              <w:contextualSpacing w:val="0"/>
            </w:pPr>
            <w:r>
              <w:t>Optional</w:t>
            </w:r>
          </w:p>
        </w:tc>
        <w:tc>
          <w:tcPr>
            <w:tcW w:w="3820" w:type="dxa"/>
          </w:tcPr>
          <w:p w14:paraId="14FDF337" w14:textId="77777777" w:rsidR="00BC79A2" w:rsidRDefault="00A275E0">
            <w:pPr>
              <w:pStyle w:val="TableParagraphNormal"/>
              <w:contextualSpacing w:val="0"/>
            </w:pPr>
            <w:r>
              <w:t>Application identifier. For possible future use</w:t>
            </w:r>
          </w:p>
        </w:tc>
      </w:tr>
    </w:tbl>
    <w:p w14:paraId="14FDF33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3E" w14:textId="77777777">
        <w:tc>
          <w:tcPr>
            <w:tcW w:w="2364" w:type="dxa"/>
          </w:tcPr>
          <w:p w14:paraId="14FDF33A" w14:textId="77777777" w:rsidR="00BC79A2" w:rsidRDefault="00A275E0">
            <w:pPr>
              <w:pStyle w:val="TableParagraphNormal"/>
              <w:contextualSpacing w:val="0"/>
            </w:pPr>
            <w:r>
              <w:t>Broadcast</w:t>
            </w:r>
          </w:p>
        </w:tc>
        <w:tc>
          <w:tcPr>
            <w:tcW w:w="1364" w:type="dxa"/>
          </w:tcPr>
          <w:p w14:paraId="14FDF33B" w14:textId="77777777" w:rsidR="00BC79A2" w:rsidRDefault="00A275E0">
            <w:pPr>
              <w:pStyle w:val="TableParagraphNormal"/>
              <w:contextualSpacing w:val="0"/>
            </w:pPr>
            <w:proofErr w:type="gramStart"/>
            <w:r>
              <w:t>CHAR(</w:t>
            </w:r>
            <w:proofErr w:type="gramEnd"/>
            <w:r>
              <w:t>1)</w:t>
            </w:r>
          </w:p>
        </w:tc>
        <w:tc>
          <w:tcPr>
            <w:tcW w:w="1455" w:type="dxa"/>
          </w:tcPr>
          <w:p w14:paraId="14FDF33C" w14:textId="77777777" w:rsidR="00BC79A2" w:rsidRDefault="00A275E0">
            <w:pPr>
              <w:pStyle w:val="TableParagraphNormal"/>
              <w:contextualSpacing w:val="0"/>
            </w:pPr>
            <w:r>
              <w:t>Optional</w:t>
            </w:r>
          </w:p>
        </w:tc>
        <w:tc>
          <w:tcPr>
            <w:tcW w:w="3820" w:type="dxa"/>
          </w:tcPr>
          <w:p w14:paraId="14FDF33D" w14:textId="77777777" w:rsidR="00BC79A2" w:rsidRDefault="00A275E0">
            <w:pPr>
              <w:pStyle w:val="TableParagraphNormal"/>
              <w:contextualSpacing w:val="0"/>
            </w:pPr>
            <w:r>
              <w:t>For possible future use.</w:t>
            </w:r>
          </w:p>
        </w:tc>
      </w:tr>
    </w:tbl>
    <w:p w14:paraId="14FDF33F"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65"/>
        <w:gridCol w:w="1364"/>
        <w:gridCol w:w="1455"/>
        <w:gridCol w:w="3821"/>
      </w:tblGrid>
      <w:tr w:rsidR="00BC79A2" w14:paraId="14FDF345" w14:textId="77777777">
        <w:tc>
          <w:tcPr>
            <w:tcW w:w="2364" w:type="dxa"/>
          </w:tcPr>
          <w:p w14:paraId="14FDF340" w14:textId="77777777" w:rsidR="00BC79A2" w:rsidRDefault="00A275E0">
            <w:pPr>
              <w:pStyle w:val="TableParagraphNormal"/>
              <w:contextualSpacing w:val="0"/>
            </w:pPr>
            <w:r>
              <w:t>Test data flag</w:t>
            </w:r>
          </w:p>
        </w:tc>
        <w:tc>
          <w:tcPr>
            <w:tcW w:w="1364" w:type="dxa"/>
          </w:tcPr>
          <w:p w14:paraId="14FDF341" w14:textId="77777777" w:rsidR="00BC79A2" w:rsidRDefault="00A275E0">
            <w:pPr>
              <w:pStyle w:val="TableParagraphNormal"/>
              <w:contextualSpacing w:val="0"/>
            </w:pPr>
            <w:proofErr w:type="gramStart"/>
            <w:r>
              <w:t>CHAR(</w:t>
            </w:r>
            <w:proofErr w:type="gramEnd"/>
            <w:r>
              <w:t>4)</w:t>
            </w:r>
          </w:p>
        </w:tc>
        <w:tc>
          <w:tcPr>
            <w:tcW w:w="1455" w:type="dxa"/>
          </w:tcPr>
          <w:p w14:paraId="14FDF342" w14:textId="77777777" w:rsidR="00BC79A2" w:rsidRDefault="00A275E0">
            <w:pPr>
              <w:pStyle w:val="TableParagraphNormal"/>
              <w:contextualSpacing w:val="0"/>
            </w:pPr>
            <w:r>
              <w:t>Optional</w:t>
            </w:r>
          </w:p>
        </w:tc>
        <w:tc>
          <w:tcPr>
            <w:tcW w:w="3820" w:type="dxa"/>
          </w:tcPr>
          <w:p w14:paraId="14FDF343" w14:textId="77777777" w:rsidR="00BC79A2" w:rsidRDefault="00A275E0">
            <w:pPr>
              <w:pStyle w:val="TableParagraphNormal"/>
              <w:spacing w:after="0"/>
              <w:contextualSpacing w:val="0"/>
            </w:pPr>
            <w:r>
              <w:t>Indicates whether or not this file contains test data.</w:t>
            </w:r>
          </w:p>
          <w:p w14:paraId="14FDF344" w14:textId="77777777" w:rsidR="00BC79A2" w:rsidRDefault="00A275E0">
            <w:pPr>
              <w:pStyle w:val="TableParagraphNormal"/>
              <w:spacing w:before="0"/>
              <w:contextualSpacing w:val="0"/>
            </w:pPr>
            <w:r>
              <w:t>All operational (non-test) files shall contain the value OPER</w:t>
            </w:r>
          </w:p>
        </w:tc>
      </w:tr>
    </w:tbl>
    <w:p w14:paraId="14FDF346" w14:textId="77777777" w:rsidR="00BC79A2" w:rsidRDefault="00A275E0">
      <w:pPr>
        <w:numPr>
          <w:ilvl w:val="2"/>
          <w:numId w:val="9"/>
        </w:numPr>
        <w:ind w:left="1200"/>
        <w:contextualSpacing w:val="0"/>
      </w:pPr>
      <w:r>
        <w:t>File Trailer</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4B" w14:textId="77777777">
        <w:tc>
          <w:tcPr>
            <w:tcW w:w="1891" w:type="dxa"/>
          </w:tcPr>
          <w:p w14:paraId="14FDF347" w14:textId="77777777" w:rsidR="00BC79A2" w:rsidRDefault="00A275E0">
            <w:pPr>
              <w:pStyle w:val="TableParagraphNormal"/>
              <w:contextualSpacing w:val="0"/>
            </w:pPr>
            <w:r>
              <w:rPr>
                <w:b/>
              </w:rPr>
              <w:t>Data Item</w:t>
            </w:r>
          </w:p>
        </w:tc>
        <w:tc>
          <w:tcPr>
            <w:tcW w:w="1260" w:type="dxa"/>
          </w:tcPr>
          <w:p w14:paraId="14FDF348" w14:textId="77777777" w:rsidR="00BC79A2" w:rsidRDefault="00A275E0">
            <w:pPr>
              <w:pStyle w:val="TableParagraphNormal"/>
              <w:contextualSpacing w:val="0"/>
            </w:pPr>
            <w:r>
              <w:rPr>
                <w:b/>
              </w:rPr>
              <w:t>Format</w:t>
            </w:r>
          </w:p>
        </w:tc>
        <w:tc>
          <w:tcPr>
            <w:tcW w:w="1530" w:type="dxa"/>
          </w:tcPr>
          <w:p w14:paraId="14FDF349" w14:textId="77777777" w:rsidR="00BC79A2" w:rsidRDefault="00A275E0">
            <w:pPr>
              <w:pStyle w:val="TableParagraphNormal"/>
              <w:contextualSpacing w:val="0"/>
            </w:pPr>
            <w:r>
              <w:rPr>
                <w:b/>
              </w:rPr>
              <w:t>Optionality</w:t>
            </w:r>
          </w:p>
        </w:tc>
        <w:tc>
          <w:tcPr>
            <w:tcW w:w="4322" w:type="dxa"/>
          </w:tcPr>
          <w:p w14:paraId="14FDF34A" w14:textId="77777777" w:rsidR="00BC79A2" w:rsidRDefault="00A275E0">
            <w:pPr>
              <w:pStyle w:val="TableParagraphNormal"/>
              <w:contextualSpacing w:val="0"/>
            </w:pPr>
            <w:r>
              <w:rPr>
                <w:b/>
              </w:rPr>
              <w:t>Comment</w:t>
            </w:r>
          </w:p>
        </w:tc>
      </w:tr>
    </w:tbl>
    <w:p w14:paraId="14FDF34C"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51" w14:textId="77777777">
        <w:tc>
          <w:tcPr>
            <w:tcW w:w="1891" w:type="dxa"/>
          </w:tcPr>
          <w:p w14:paraId="14FDF34D" w14:textId="77777777" w:rsidR="00BC79A2" w:rsidRDefault="00A275E0">
            <w:pPr>
              <w:pStyle w:val="TableParagraphNormal"/>
              <w:contextualSpacing w:val="0"/>
            </w:pPr>
            <w:r>
              <w:t>Group Name</w:t>
            </w:r>
          </w:p>
        </w:tc>
        <w:tc>
          <w:tcPr>
            <w:tcW w:w="1260" w:type="dxa"/>
          </w:tcPr>
          <w:p w14:paraId="14FDF34E" w14:textId="77777777" w:rsidR="00BC79A2" w:rsidRDefault="00A275E0">
            <w:pPr>
              <w:pStyle w:val="TableParagraphNormal"/>
              <w:contextualSpacing w:val="0"/>
            </w:pPr>
            <w:proofErr w:type="gramStart"/>
            <w:r>
              <w:t>CHAR(</w:t>
            </w:r>
            <w:proofErr w:type="gramEnd"/>
            <w:r>
              <w:t>3)</w:t>
            </w:r>
          </w:p>
        </w:tc>
        <w:tc>
          <w:tcPr>
            <w:tcW w:w="1530" w:type="dxa"/>
          </w:tcPr>
          <w:p w14:paraId="14FDF34F" w14:textId="77777777" w:rsidR="00BC79A2" w:rsidRDefault="00A275E0">
            <w:pPr>
              <w:pStyle w:val="TableParagraphNormal"/>
              <w:contextualSpacing w:val="0"/>
            </w:pPr>
            <w:r>
              <w:t>Mandatory</w:t>
            </w:r>
          </w:p>
        </w:tc>
        <w:tc>
          <w:tcPr>
            <w:tcW w:w="4322" w:type="dxa"/>
          </w:tcPr>
          <w:p w14:paraId="14FDF350" w14:textId="77777777" w:rsidR="00BC79A2" w:rsidRDefault="00A275E0">
            <w:pPr>
              <w:pStyle w:val="TableParagraphNormal"/>
              <w:contextualSpacing w:val="0"/>
            </w:pPr>
            <w:r>
              <w:t>‘ZPT’</w:t>
            </w:r>
          </w:p>
        </w:tc>
      </w:tr>
    </w:tbl>
    <w:p w14:paraId="14FDF352"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57" w14:textId="77777777">
        <w:tc>
          <w:tcPr>
            <w:tcW w:w="1891" w:type="dxa"/>
          </w:tcPr>
          <w:p w14:paraId="14FDF353" w14:textId="77777777" w:rsidR="00BC79A2" w:rsidRDefault="00A275E0">
            <w:pPr>
              <w:pStyle w:val="TableParagraphNormal"/>
              <w:contextualSpacing w:val="0"/>
            </w:pPr>
            <w:r>
              <w:lastRenderedPageBreak/>
              <w:t>File identifier</w:t>
            </w:r>
          </w:p>
        </w:tc>
        <w:tc>
          <w:tcPr>
            <w:tcW w:w="1260" w:type="dxa"/>
          </w:tcPr>
          <w:p w14:paraId="14FDF354" w14:textId="77777777" w:rsidR="00BC79A2" w:rsidRDefault="00A275E0">
            <w:pPr>
              <w:pStyle w:val="TableParagraphNormal"/>
              <w:contextualSpacing w:val="0"/>
            </w:pPr>
            <w:proofErr w:type="gramStart"/>
            <w:r>
              <w:t>CHAR(</w:t>
            </w:r>
            <w:proofErr w:type="gramEnd"/>
            <w:r>
              <w:t>10)</w:t>
            </w:r>
          </w:p>
        </w:tc>
        <w:tc>
          <w:tcPr>
            <w:tcW w:w="1530" w:type="dxa"/>
          </w:tcPr>
          <w:p w14:paraId="14FDF355" w14:textId="77777777" w:rsidR="00BC79A2" w:rsidRDefault="00A275E0">
            <w:pPr>
              <w:pStyle w:val="TableParagraphNormal"/>
              <w:contextualSpacing w:val="0"/>
            </w:pPr>
            <w:r>
              <w:t>Mandatory</w:t>
            </w:r>
          </w:p>
        </w:tc>
        <w:tc>
          <w:tcPr>
            <w:tcW w:w="4322" w:type="dxa"/>
          </w:tcPr>
          <w:p w14:paraId="14FDF356" w14:textId="77777777" w:rsidR="00BC79A2" w:rsidRDefault="00A275E0">
            <w:pPr>
              <w:pStyle w:val="TableParagraphNormal"/>
              <w:contextualSpacing w:val="0"/>
            </w:pPr>
            <w:r>
              <w:t>File identifier - unique within market participant</w:t>
            </w:r>
          </w:p>
        </w:tc>
      </w:tr>
    </w:tbl>
    <w:p w14:paraId="14FDF358"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5D" w14:textId="77777777">
        <w:tc>
          <w:tcPr>
            <w:tcW w:w="1891" w:type="dxa"/>
          </w:tcPr>
          <w:p w14:paraId="14FDF359" w14:textId="77777777" w:rsidR="00BC79A2" w:rsidRDefault="00A275E0">
            <w:pPr>
              <w:pStyle w:val="TableParagraphNormal"/>
              <w:contextualSpacing w:val="0"/>
            </w:pPr>
            <w:r>
              <w:t>Total Group Count</w:t>
            </w:r>
          </w:p>
        </w:tc>
        <w:tc>
          <w:tcPr>
            <w:tcW w:w="1260" w:type="dxa"/>
          </w:tcPr>
          <w:p w14:paraId="14FDF35A" w14:textId="77777777" w:rsidR="00BC79A2" w:rsidRDefault="00A275E0">
            <w:pPr>
              <w:pStyle w:val="TableParagraphNormal"/>
              <w:contextualSpacing w:val="0"/>
            </w:pPr>
            <w:r>
              <w:t>INT (10)</w:t>
            </w:r>
          </w:p>
        </w:tc>
        <w:tc>
          <w:tcPr>
            <w:tcW w:w="1530" w:type="dxa"/>
          </w:tcPr>
          <w:p w14:paraId="14FDF35B" w14:textId="77777777" w:rsidR="00BC79A2" w:rsidRDefault="00A275E0">
            <w:pPr>
              <w:pStyle w:val="TableParagraphNormal"/>
              <w:contextualSpacing w:val="0"/>
            </w:pPr>
            <w:r>
              <w:t>Mandatory</w:t>
            </w:r>
          </w:p>
        </w:tc>
        <w:tc>
          <w:tcPr>
            <w:tcW w:w="4322" w:type="dxa"/>
          </w:tcPr>
          <w:p w14:paraId="14FDF35C" w14:textId="77777777" w:rsidR="00BC79A2" w:rsidRDefault="00A275E0">
            <w:pPr>
              <w:pStyle w:val="TableParagraphNormal"/>
              <w:contextualSpacing w:val="0"/>
            </w:pPr>
            <w:r>
              <w:t>Total number of groups in file excluding header/trailer</w:t>
            </w:r>
          </w:p>
        </w:tc>
      </w:tr>
    </w:tbl>
    <w:p w14:paraId="14FDF35E"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63" w14:textId="77777777">
        <w:tc>
          <w:tcPr>
            <w:tcW w:w="1891" w:type="dxa"/>
          </w:tcPr>
          <w:p w14:paraId="14FDF35F" w14:textId="77777777" w:rsidR="00BC79A2" w:rsidRDefault="00A275E0">
            <w:pPr>
              <w:pStyle w:val="TableParagraphNormal"/>
              <w:contextualSpacing w:val="0"/>
            </w:pPr>
            <w:r>
              <w:t>Checksum</w:t>
            </w:r>
          </w:p>
        </w:tc>
        <w:tc>
          <w:tcPr>
            <w:tcW w:w="1260" w:type="dxa"/>
          </w:tcPr>
          <w:p w14:paraId="14FDF360" w14:textId="77777777" w:rsidR="00BC79A2" w:rsidRDefault="00A275E0">
            <w:pPr>
              <w:pStyle w:val="TableParagraphNormal"/>
              <w:contextualSpacing w:val="0"/>
            </w:pPr>
            <w:r>
              <w:t>INT (10)</w:t>
            </w:r>
          </w:p>
        </w:tc>
        <w:tc>
          <w:tcPr>
            <w:tcW w:w="1530" w:type="dxa"/>
          </w:tcPr>
          <w:p w14:paraId="14FDF361" w14:textId="77777777" w:rsidR="00BC79A2" w:rsidRDefault="00A275E0">
            <w:pPr>
              <w:pStyle w:val="TableParagraphNormal"/>
              <w:contextualSpacing w:val="0"/>
            </w:pPr>
            <w:r>
              <w:t>Optional</w:t>
            </w:r>
          </w:p>
        </w:tc>
        <w:tc>
          <w:tcPr>
            <w:tcW w:w="4322" w:type="dxa"/>
          </w:tcPr>
          <w:p w14:paraId="14FDF362" w14:textId="77777777" w:rsidR="00BC79A2" w:rsidRDefault="00A275E0">
            <w:pPr>
              <w:pStyle w:val="TableParagraphNormal"/>
              <w:contextualSpacing w:val="0"/>
            </w:pPr>
            <w:r>
              <w:t>Checksum</w:t>
            </w:r>
          </w:p>
        </w:tc>
      </w:tr>
    </w:tbl>
    <w:p w14:paraId="14FDF364"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69" w14:textId="77777777">
        <w:tc>
          <w:tcPr>
            <w:tcW w:w="1891" w:type="dxa"/>
          </w:tcPr>
          <w:p w14:paraId="14FDF365" w14:textId="77777777" w:rsidR="00BC79A2" w:rsidRDefault="00A275E0">
            <w:pPr>
              <w:pStyle w:val="TableParagraphNormal"/>
              <w:contextualSpacing w:val="0"/>
            </w:pPr>
            <w:r>
              <w:t>Flow count</w:t>
            </w:r>
          </w:p>
        </w:tc>
        <w:tc>
          <w:tcPr>
            <w:tcW w:w="1260" w:type="dxa"/>
          </w:tcPr>
          <w:p w14:paraId="14FDF366" w14:textId="77777777" w:rsidR="00BC79A2" w:rsidRDefault="00A275E0">
            <w:pPr>
              <w:pStyle w:val="TableParagraphNormal"/>
              <w:contextualSpacing w:val="0"/>
            </w:pPr>
            <w:r>
              <w:t>INT (8)</w:t>
            </w:r>
          </w:p>
        </w:tc>
        <w:tc>
          <w:tcPr>
            <w:tcW w:w="1530" w:type="dxa"/>
          </w:tcPr>
          <w:p w14:paraId="14FDF367" w14:textId="77777777" w:rsidR="00BC79A2" w:rsidRDefault="00A275E0">
            <w:pPr>
              <w:pStyle w:val="TableParagraphNormal"/>
              <w:contextualSpacing w:val="0"/>
            </w:pPr>
            <w:r>
              <w:t>Mandatory</w:t>
            </w:r>
          </w:p>
        </w:tc>
        <w:tc>
          <w:tcPr>
            <w:tcW w:w="4322" w:type="dxa"/>
          </w:tcPr>
          <w:p w14:paraId="14FDF368" w14:textId="77777777" w:rsidR="00BC79A2" w:rsidRDefault="00A275E0">
            <w:pPr>
              <w:pStyle w:val="TableParagraphNormal"/>
              <w:contextualSpacing w:val="0"/>
            </w:pPr>
            <w:r>
              <w:t>Number of flow instances excluding file header/trailer</w:t>
            </w:r>
          </w:p>
        </w:tc>
      </w:tr>
    </w:tbl>
    <w:p w14:paraId="14FDF36A"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92"/>
        <w:gridCol w:w="1260"/>
        <w:gridCol w:w="1530"/>
        <w:gridCol w:w="4323"/>
      </w:tblGrid>
      <w:tr w:rsidR="00BC79A2" w14:paraId="14FDF370" w14:textId="77777777">
        <w:tc>
          <w:tcPr>
            <w:tcW w:w="1891" w:type="dxa"/>
          </w:tcPr>
          <w:p w14:paraId="14FDF36B" w14:textId="77777777" w:rsidR="00BC79A2" w:rsidRDefault="00A275E0">
            <w:pPr>
              <w:pStyle w:val="TableParagraphNormal"/>
              <w:contextualSpacing w:val="0"/>
            </w:pPr>
            <w:r>
              <w:t>File completion timestamp</w:t>
            </w:r>
          </w:p>
        </w:tc>
        <w:tc>
          <w:tcPr>
            <w:tcW w:w="1260" w:type="dxa"/>
          </w:tcPr>
          <w:p w14:paraId="14FDF36C" w14:textId="77777777" w:rsidR="00BC79A2" w:rsidRDefault="00A275E0">
            <w:pPr>
              <w:pStyle w:val="TableParagraphNormal"/>
              <w:contextualSpacing w:val="0"/>
            </w:pPr>
            <w:proofErr w:type="gramStart"/>
            <w:r>
              <w:t>CHAR(</w:t>
            </w:r>
            <w:proofErr w:type="gramEnd"/>
            <w:r>
              <w:t>14)</w:t>
            </w:r>
          </w:p>
        </w:tc>
        <w:tc>
          <w:tcPr>
            <w:tcW w:w="1530" w:type="dxa"/>
          </w:tcPr>
          <w:p w14:paraId="14FDF36D" w14:textId="77777777" w:rsidR="00BC79A2" w:rsidRDefault="00A275E0">
            <w:pPr>
              <w:pStyle w:val="TableParagraphNormal"/>
              <w:contextualSpacing w:val="0"/>
            </w:pPr>
            <w:r>
              <w:t>Optional</w:t>
            </w:r>
          </w:p>
        </w:tc>
        <w:tc>
          <w:tcPr>
            <w:tcW w:w="4322" w:type="dxa"/>
          </w:tcPr>
          <w:p w14:paraId="14FDF36E" w14:textId="77777777" w:rsidR="00BC79A2" w:rsidRDefault="00A275E0">
            <w:pPr>
              <w:pStyle w:val="TableParagraphNormal"/>
              <w:spacing w:after="0"/>
              <w:contextualSpacing w:val="0"/>
            </w:pPr>
            <w:r>
              <w:t>DATETIME (GMT) DCC is using UTC</w:t>
            </w:r>
          </w:p>
          <w:p w14:paraId="14FDF36F" w14:textId="77777777" w:rsidR="00BC79A2" w:rsidRDefault="00A275E0">
            <w:pPr>
              <w:pStyle w:val="TableParagraphNormal"/>
              <w:spacing w:before="0"/>
              <w:contextualSpacing w:val="0"/>
            </w:pPr>
            <w:r>
              <w:t>Formatted: YYYYMMDDHHMMSS</w:t>
            </w:r>
          </w:p>
        </w:tc>
      </w:tr>
    </w:tbl>
    <w:p w14:paraId="14FDF371" w14:textId="77777777" w:rsidR="00BC79A2" w:rsidRDefault="00A275E0">
      <w:pPr>
        <w:numPr>
          <w:ilvl w:val="1"/>
          <w:numId w:val="9"/>
        </w:numPr>
        <w:ind w:left="900"/>
        <w:contextualSpacing w:val="0"/>
      </w:pPr>
      <w:r>
        <w:t>Each Electricity Registration Data Provider shall provide the following files, which shall conform to the latest Supported Version of the specified data flow structures as defined in the Energy Market Data Specification:</w:t>
      </w:r>
    </w:p>
    <w:p w14:paraId="14FDF372" w14:textId="77777777" w:rsidR="00BC79A2" w:rsidRDefault="00A275E0">
      <w:pPr>
        <w:numPr>
          <w:ilvl w:val="2"/>
          <w:numId w:val="9"/>
        </w:numPr>
        <w:ind w:left="1200"/>
        <w:contextualSpacing w:val="0"/>
      </w:pPr>
      <w:r>
        <w:t>Response File - DCC Service Flag update rejections</w:t>
      </w:r>
    </w:p>
    <w:p w14:paraId="14FDF373" w14:textId="77777777" w:rsidR="00BC79A2" w:rsidRDefault="00A275E0">
      <w:pPr>
        <w:ind w:left="900"/>
      </w:pPr>
      <w:r>
        <w:t>To notify the DCC of any data records rejected during processing of a DCC Status File due to validation errors, each Electricity Registration Data Provider shall send a Response File as specified in the Energy Market Data Specification D0351 data flow; and</w:t>
      </w:r>
    </w:p>
    <w:p w14:paraId="14FDF374" w14:textId="77777777" w:rsidR="00BC79A2" w:rsidRDefault="00A275E0">
      <w:pPr>
        <w:numPr>
          <w:ilvl w:val="2"/>
          <w:numId w:val="9"/>
        </w:numPr>
        <w:ind w:left="1200"/>
        <w:contextualSpacing w:val="0"/>
      </w:pPr>
      <w:r>
        <w:t>Response File - DCC Service Flag update acknowledgement</w:t>
      </w:r>
    </w:p>
    <w:p w14:paraId="14FDF375" w14:textId="77777777" w:rsidR="00BC79A2" w:rsidRDefault="00A275E0">
      <w:pPr>
        <w:ind w:left="900"/>
      </w:pPr>
      <w:r>
        <w:t>To notify the DCC of successful processing of the DCC Status File, each Electricity Registration Data Provider shall send a Response File as specified in the Energy Market Data Specification D0172 data flow.</w:t>
      </w:r>
    </w:p>
    <w:p w14:paraId="14FDF376" w14:textId="77777777" w:rsidR="00BC79A2" w:rsidRDefault="00A275E0">
      <w:pPr>
        <w:numPr>
          <w:ilvl w:val="1"/>
          <w:numId w:val="9"/>
        </w:numPr>
        <w:ind w:left="900"/>
        <w:contextualSpacing w:val="0"/>
      </w:pPr>
      <w:r>
        <w:t>The DCC shall provide the following files to each Electricity Registration Data Provider conforming to the data flow structures as defined in the Energy Market Data Specification:</w:t>
      </w:r>
    </w:p>
    <w:p w14:paraId="14FDF377" w14:textId="77777777" w:rsidR="00BC79A2" w:rsidRDefault="00A275E0">
      <w:pPr>
        <w:numPr>
          <w:ilvl w:val="2"/>
          <w:numId w:val="9"/>
        </w:numPr>
        <w:ind w:left="1200"/>
        <w:contextualSpacing w:val="0"/>
      </w:pPr>
      <w:r>
        <w:t>DCC Status File</w:t>
      </w:r>
    </w:p>
    <w:p w14:paraId="14FDF378" w14:textId="77777777" w:rsidR="00BC79A2" w:rsidRDefault="00A275E0">
      <w:pPr>
        <w:ind w:left="900"/>
      </w:pPr>
      <w:r>
        <w:t>To notify Electricity Network Parties of DCC Service Flag updates and the identity of the person that the DCC believes to be registered in relation to an MPAN as set out in Section E2.4 of the Code, the DCC shall send a DCC Status File as specified in the Energy Market Data Specification D0350 data flow.</w:t>
      </w:r>
    </w:p>
    <w:p w14:paraId="14FDF379" w14:textId="77777777" w:rsidR="00BC79A2" w:rsidRDefault="00A275E0">
      <w:pPr>
        <w:numPr>
          <w:ilvl w:val="1"/>
          <w:numId w:val="9"/>
        </w:numPr>
        <w:ind w:left="900"/>
        <w:contextualSpacing w:val="0"/>
      </w:pPr>
      <w:r>
        <w:t>Clause 3.11 constitutes the data that is to be provided by the DCC to Registration Data Providers under Section E2.4 (a) of the Code.</w:t>
      </w:r>
    </w:p>
    <w:p w14:paraId="14FDF37A" w14:textId="77777777" w:rsidR="00BC79A2" w:rsidRDefault="00A275E0">
      <w:pPr>
        <w:pStyle w:val="Heading3"/>
        <w:ind w:left="300"/>
      </w:pPr>
      <w:bookmarkStart w:id="17" w:name="_Toc159601869"/>
      <w:r>
        <w:t>Gas Registration Data File Structure and Data Formats</w:t>
      </w:r>
      <w:bookmarkEnd w:id="17"/>
    </w:p>
    <w:p w14:paraId="14FDF37B" w14:textId="77777777" w:rsidR="00BC79A2" w:rsidRDefault="00A275E0">
      <w:pPr>
        <w:numPr>
          <w:ilvl w:val="1"/>
          <w:numId w:val="9"/>
        </w:numPr>
        <w:ind w:left="900"/>
        <w:contextualSpacing w:val="0"/>
      </w:pPr>
      <w:r>
        <w:t>The DCC shall use comma separated file format for sending files to Registration Data Providers of Gas Transporters, and each shall ensure that all of the files that it sends meet the following requirements:</w:t>
      </w:r>
    </w:p>
    <w:p w14:paraId="14FDF37C" w14:textId="77777777" w:rsidR="00BC79A2" w:rsidRDefault="00A275E0">
      <w:pPr>
        <w:numPr>
          <w:ilvl w:val="2"/>
          <w:numId w:val="9"/>
        </w:numPr>
        <w:ind w:left="1200"/>
        <w:contextualSpacing w:val="0"/>
      </w:pPr>
      <w:r>
        <w:t>fields shall be comma-</w:t>
      </w:r>
      <w:proofErr w:type="gramStart"/>
      <w:r>
        <w:t>separated;</w:t>
      </w:r>
      <w:proofErr w:type="gramEnd"/>
    </w:p>
    <w:p w14:paraId="14FDF37D" w14:textId="77777777" w:rsidR="00BC79A2" w:rsidRDefault="00A275E0">
      <w:pPr>
        <w:numPr>
          <w:ilvl w:val="2"/>
          <w:numId w:val="9"/>
        </w:numPr>
        <w:ind w:left="1200"/>
        <w:contextualSpacing w:val="0"/>
      </w:pPr>
      <w:r>
        <w:t xml:space="preserve">only use ASCII </w:t>
      </w:r>
      <w:proofErr w:type="gramStart"/>
      <w:r>
        <w:t>characters;</w:t>
      </w:r>
      <w:proofErr w:type="gramEnd"/>
    </w:p>
    <w:p w14:paraId="14FDF37E" w14:textId="77777777" w:rsidR="00BC79A2" w:rsidRDefault="00A275E0">
      <w:pPr>
        <w:numPr>
          <w:ilvl w:val="2"/>
          <w:numId w:val="9"/>
        </w:numPr>
        <w:ind w:left="1200"/>
        <w:contextualSpacing w:val="0"/>
      </w:pPr>
      <w:r>
        <w:t xml:space="preserve">do not exceed the field lengths shown below at clause 3.28 of this document and exclude any opening and closing double quotation marks or comma </w:t>
      </w:r>
      <w:proofErr w:type="gramStart"/>
      <w:r>
        <w:t>separators;</w:t>
      </w:r>
      <w:proofErr w:type="gramEnd"/>
    </w:p>
    <w:p w14:paraId="14FDF37F" w14:textId="77777777" w:rsidR="00BC79A2" w:rsidRDefault="00A275E0">
      <w:pPr>
        <w:numPr>
          <w:ilvl w:val="2"/>
          <w:numId w:val="9"/>
        </w:numPr>
        <w:ind w:left="1200"/>
        <w:contextualSpacing w:val="0"/>
      </w:pPr>
      <w:r>
        <w:t xml:space="preserve">values shall not be padded where less than the maximum field </w:t>
      </w:r>
      <w:proofErr w:type="gramStart"/>
      <w:r>
        <w:t>length;</w:t>
      </w:r>
      <w:proofErr w:type="gramEnd"/>
    </w:p>
    <w:p w14:paraId="14FDF380" w14:textId="77777777" w:rsidR="00BC79A2" w:rsidRDefault="00A275E0">
      <w:pPr>
        <w:numPr>
          <w:ilvl w:val="2"/>
          <w:numId w:val="9"/>
        </w:numPr>
        <w:ind w:left="1200"/>
        <w:contextualSpacing w:val="0"/>
      </w:pPr>
      <w:r>
        <w:t>text fields shall be enclosed with opening and closing double quotation marks, but no quotation marks shall be used in date and numeric fields; and</w:t>
      </w:r>
    </w:p>
    <w:p w14:paraId="14FDF381" w14:textId="77777777" w:rsidR="00BC79A2" w:rsidRDefault="00A275E0">
      <w:pPr>
        <w:numPr>
          <w:ilvl w:val="2"/>
          <w:numId w:val="9"/>
        </w:numPr>
        <w:ind w:left="1200"/>
        <w:contextualSpacing w:val="0"/>
      </w:pPr>
      <w:r>
        <w:lastRenderedPageBreak/>
        <w:t>blank fields shall not contain characters other than opening and closing double quotation marks for text fields.</w:t>
      </w:r>
    </w:p>
    <w:p w14:paraId="14FDF382" w14:textId="77777777" w:rsidR="00BC79A2" w:rsidRDefault="00A275E0">
      <w:pPr>
        <w:numPr>
          <w:ilvl w:val="1"/>
          <w:numId w:val="9"/>
        </w:numPr>
        <w:ind w:left="900"/>
        <w:contextualSpacing w:val="0"/>
      </w:pPr>
      <w:r>
        <w:t xml:space="preserve">Each Gas Registration Data Provider shall employ the file naming convention described below, ensuring that each file sent through the DCC Gateway Connection has a unique name. Within the names shown in clauses (a) and (b) below: ‘PN’ indicates that the files are production (will be ‘TN’ for test); </w:t>
      </w:r>
      <w:proofErr w:type="spellStart"/>
      <w:r>
        <w:t>nnnnnn</w:t>
      </w:r>
      <w:proofErr w:type="spellEnd"/>
      <w:r>
        <w:t xml:space="preserve"> is the sequence number of the file in question; and xxx is the file type (ERR, FRJ or DXR) as detailed in clause 3.16:</w:t>
      </w:r>
    </w:p>
    <w:p w14:paraId="14FDF383" w14:textId="77777777" w:rsidR="00BC79A2" w:rsidRDefault="00A275E0">
      <w:pPr>
        <w:numPr>
          <w:ilvl w:val="2"/>
          <w:numId w:val="9"/>
        </w:numPr>
        <w:spacing w:after="0"/>
        <w:ind w:left="1200"/>
        <w:contextualSpacing w:val="0"/>
      </w:pPr>
      <w:r>
        <w:t>Daily DCC Status Files:</w:t>
      </w:r>
    </w:p>
    <w:p w14:paraId="14FDF384" w14:textId="77777777" w:rsidR="00BC79A2" w:rsidRDefault="00A275E0">
      <w:pPr>
        <w:spacing w:before="0"/>
        <w:ind w:left="1200"/>
      </w:pPr>
      <w:r>
        <w:t>DCC01.PNnnnnnn.DXI</w:t>
      </w:r>
    </w:p>
    <w:p w14:paraId="14FDF385" w14:textId="77777777" w:rsidR="00BC79A2" w:rsidRDefault="00A275E0">
      <w:pPr>
        <w:numPr>
          <w:ilvl w:val="2"/>
          <w:numId w:val="9"/>
        </w:numPr>
        <w:spacing w:after="0"/>
        <w:ind w:left="1200"/>
        <w:contextualSpacing w:val="0"/>
      </w:pPr>
      <w:r>
        <w:t xml:space="preserve">Response Files from Daily DCC Status File processing will be: </w:t>
      </w:r>
    </w:p>
    <w:p w14:paraId="14FDF386" w14:textId="77777777" w:rsidR="00BC79A2" w:rsidRDefault="00A275E0">
      <w:pPr>
        <w:spacing w:before="0"/>
        <w:ind w:left="1200"/>
      </w:pPr>
      <w:r>
        <w:t>XOS01.PNnnnnnn.xxx</w:t>
      </w:r>
    </w:p>
    <w:p w14:paraId="14FDF387" w14:textId="77777777" w:rsidR="00BC79A2" w:rsidRDefault="00A275E0">
      <w:pPr>
        <w:numPr>
          <w:ilvl w:val="2"/>
          <w:numId w:val="9"/>
        </w:numPr>
        <w:ind w:left="1200"/>
        <w:contextualSpacing w:val="0"/>
      </w:pPr>
      <w:r>
        <w:t>Response File - DCC Service Flag update responses</w:t>
      </w:r>
    </w:p>
    <w:p w14:paraId="14FDF388" w14:textId="77777777" w:rsidR="00BC79A2" w:rsidRDefault="00A275E0">
      <w:pPr>
        <w:ind w:left="900"/>
      </w:pPr>
      <w:r>
        <w:t>Following the processing of the DCC Status File (file format described in clause 3.29(a) of this document) each Gas Registration Data Provider shall provide a Response File indicating whether each of the DCC Service Flag update records (record reference ‘E45’) was accepted or rejected. For each E45 record in the incoming “DXI” DCC Status File there will be a corresponding E46 record (as described immediately below) in the “DXR” Response File. If the E45 record is processed successfully, the outcome code in the E46 record will be "AC" and if unsuccessful the outcome code is “RJ”.</w:t>
      </w:r>
    </w:p>
    <w:p w14:paraId="14FDF389" w14:textId="77777777" w:rsidR="00BC79A2" w:rsidRDefault="00A275E0">
      <w:pPr>
        <w:ind w:left="900"/>
      </w:pPr>
      <w:r>
        <w:t>Where the outcome is “RJ” the rejection reason will be notified to the DCC through an S72 record or records directly following the E46.</w:t>
      </w:r>
    </w:p>
    <w:p w14:paraId="14FDF38A" w14:textId="77777777" w:rsidR="00BC79A2" w:rsidRDefault="00A275E0">
      <w:pPr>
        <w:numPr>
          <w:ilvl w:val="3"/>
          <w:numId w:val="9"/>
        </w:numPr>
        <w:ind w:left="1500"/>
        <w:contextualSpacing w:val="0"/>
      </w:pPr>
      <w:r>
        <w:t>The format of an E46 record is as follows:</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3"/>
        <w:gridCol w:w="1406"/>
        <w:gridCol w:w="1055"/>
        <w:gridCol w:w="967"/>
        <w:gridCol w:w="3694"/>
      </w:tblGrid>
      <w:tr w:rsidR="00BC79A2" w14:paraId="14FDF390" w14:textId="77777777">
        <w:tc>
          <w:tcPr>
            <w:tcW w:w="1582" w:type="dxa"/>
          </w:tcPr>
          <w:p w14:paraId="14FDF38B" w14:textId="77777777" w:rsidR="00BC79A2" w:rsidRDefault="00A275E0">
            <w:pPr>
              <w:pStyle w:val="TableParagraphNormal"/>
              <w:contextualSpacing w:val="0"/>
            </w:pPr>
            <w:r>
              <w:rPr>
                <w:b/>
              </w:rPr>
              <w:t>Field Name</w:t>
            </w:r>
          </w:p>
        </w:tc>
        <w:tc>
          <w:tcPr>
            <w:tcW w:w="1406" w:type="dxa"/>
          </w:tcPr>
          <w:p w14:paraId="14FDF38C" w14:textId="77777777" w:rsidR="00BC79A2" w:rsidRDefault="00A275E0">
            <w:pPr>
              <w:pStyle w:val="TableParagraphNormal"/>
              <w:contextualSpacing w:val="0"/>
            </w:pPr>
            <w:r>
              <w:rPr>
                <w:b/>
              </w:rPr>
              <w:t>Optionality</w:t>
            </w:r>
          </w:p>
        </w:tc>
        <w:tc>
          <w:tcPr>
            <w:tcW w:w="1055" w:type="dxa"/>
          </w:tcPr>
          <w:p w14:paraId="14FDF38D" w14:textId="77777777" w:rsidR="00BC79A2" w:rsidRDefault="00A275E0">
            <w:pPr>
              <w:pStyle w:val="TableParagraphNormal"/>
              <w:contextualSpacing w:val="0"/>
            </w:pPr>
            <w:r>
              <w:rPr>
                <w:b/>
              </w:rPr>
              <w:t>Type</w:t>
            </w:r>
          </w:p>
        </w:tc>
        <w:tc>
          <w:tcPr>
            <w:tcW w:w="967" w:type="dxa"/>
          </w:tcPr>
          <w:p w14:paraId="14FDF38E" w14:textId="77777777" w:rsidR="00BC79A2" w:rsidRDefault="00A275E0">
            <w:pPr>
              <w:pStyle w:val="TableParagraphNormal"/>
              <w:contextualSpacing w:val="0"/>
            </w:pPr>
            <w:r>
              <w:rPr>
                <w:b/>
              </w:rPr>
              <w:t>Length</w:t>
            </w:r>
          </w:p>
        </w:tc>
        <w:tc>
          <w:tcPr>
            <w:tcW w:w="3693" w:type="dxa"/>
          </w:tcPr>
          <w:p w14:paraId="14FDF38F" w14:textId="77777777" w:rsidR="00BC79A2" w:rsidRDefault="00A275E0">
            <w:pPr>
              <w:pStyle w:val="TableParagraphNormal"/>
              <w:contextualSpacing w:val="0"/>
            </w:pPr>
            <w:r>
              <w:rPr>
                <w:b/>
              </w:rPr>
              <w:t>Description</w:t>
            </w:r>
          </w:p>
        </w:tc>
      </w:tr>
    </w:tbl>
    <w:p w14:paraId="14FDF391"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3"/>
        <w:gridCol w:w="1406"/>
        <w:gridCol w:w="1055"/>
        <w:gridCol w:w="967"/>
        <w:gridCol w:w="3694"/>
      </w:tblGrid>
      <w:tr w:rsidR="00BC79A2" w14:paraId="14FDF397" w14:textId="77777777">
        <w:tc>
          <w:tcPr>
            <w:tcW w:w="1582" w:type="dxa"/>
          </w:tcPr>
          <w:p w14:paraId="14FDF392" w14:textId="77777777" w:rsidR="00BC79A2" w:rsidRDefault="00A275E0">
            <w:pPr>
              <w:pStyle w:val="TableParagraphNormal"/>
              <w:contextualSpacing w:val="0"/>
            </w:pPr>
            <w:r>
              <w:t>Transaction Type</w:t>
            </w:r>
          </w:p>
        </w:tc>
        <w:tc>
          <w:tcPr>
            <w:tcW w:w="1406" w:type="dxa"/>
          </w:tcPr>
          <w:p w14:paraId="14FDF393" w14:textId="77777777" w:rsidR="00BC79A2" w:rsidRDefault="00A275E0">
            <w:pPr>
              <w:pStyle w:val="TableParagraphNormal"/>
              <w:contextualSpacing w:val="0"/>
            </w:pPr>
            <w:r>
              <w:t>Mandatory</w:t>
            </w:r>
          </w:p>
        </w:tc>
        <w:tc>
          <w:tcPr>
            <w:tcW w:w="1055" w:type="dxa"/>
          </w:tcPr>
          <w:p w14:paraId="14FDF394" w14:textId="77777777" w:rsidR="00BC79A2" w:rsidRDefault="00A275E0">
            <w:pPr>
              <w:pStyle w:val="TableParagraphNormal"/>
              <w:contextualSpacing w:val="0"/>
            </w:pPr>
            <w:r>
              <w:t>Text</w:t>
            </w:r>
          </w:p>
        </w:tc>
        <w:tc>
          <w:tcPr>
            <w:tcW w:w="967" w:type="dxa"/>
          </w:tcPr>
          <w:p w14:paraId="14FDF395" w14:textId="77777777" w:rsidR="00BC79A2" w:rsidRDefault="00A275E0">
            <w:pPr>
              <w:pStyle w:val="TableParagraphNormal"/>
              <w:contextualSpacing w:val="0"/>
            </w:pPr>
            <w:r>
              <w:t>3</w:t>
            </w:r>
          </w:p>
        </w:tc>
        <w:tc>
          <w:tcPr>
            <w:tcW w:w="3693" w:type="dxa"/>
          </w:tcPr>
          <w:p w14:paraId="14FDF396" w14:textId="77777777" w:rsidR="00BC79A2" w:rsidRDefault="00A275E0">
            <w:pPr>
              <w:pStyle w:val="TableParagraphNormal"/>
              <w:contextualSpacing w:val="0"/>
            </w:pPr>
            <w:r>
              <w:t>Value: E46</w:t>
            </w:r>
          </w:p>
        </w:tc>
      </w:tr>
    </w:tbl>
    <w:p w14:paraId="14FDF398"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3"/>
        <w:gridCol w:w="1406"/>
        <w:gridCol w:w="1055"/>
        <w:gridCol w:w="967"/>
        <w:gridCol w:w="3694"/>
      </w:tblGrid>
      <w:tr w:rsidR="00BC79A2" w14:paraId="14FDF3A0" w14:textId="77777777">
        <w:tc>
          <w:tcPr>
            <w:tcW w:w="1582" w:type="dxa"/>
          </w:tcPr>
          <w:p w14:paraId="14FDF399" w14:textId="77777777" w:rsidR="00BC79A2" w:rsidRDefault="00A275E0">
            <w:pPr>
              <w:pStyle w:val="TableParagraphNormal"/>
              <w:contextualSpacing w:val="0"/>
            </w:pPr>
            <w:r>
              <w:t>Outcome Code</w:t>
            </w:r>
          </w:p>
        </w:tc>
        <w:tc>
          <w:tcPr>
            <w:tcW w:w="1406" w:type="dxa"/>
          </w:tcPr>
          <w:p w14:paraId="14FDF39A" w14:textId="77777777" w:rsidR="00BC79A2" w:rsidRDefault="00A275E0">
            <w:pPr>
              <w:pStyle w:val="TableParagraphNormal"/>
              <w:contextualSpacing w:val="0"/>
            </w:pPr>
            <w:r>
              <w:t>Mandatory</w:t>
            </w:r>
          </w:p>
        </w:tc>
        <w:tc>
          <w:tcPr>
            <w:tcW w:w="1055" w:type="dxa"/>
          </w:tcPr>
          <w:p w14:paraId="14FDF39B" w14:textId="77777777" w:rsidR="00BC79A2" w:rsidRDefault="00A275E0">
            <w:pPr>
              <w:pStyle w:val="TableParagraphNormal"/>
              <w:contextualSpacing w:val="0"/>
            </w:pPr>
            <w:r>
              <w:t>Text</w:t>
            </w:r>
          </w:p>
        </w:tc>
        <w:tc>
          <w:tcPr>
            <w:tcW w:w="967" w:type="dxa"/>
          </w:tcPr>
          <w:p w14:paraId="14FDF39C" w14:textId="77777777" w:rsidR="00BC79A2" w:rsidRDefault="00A275E0">
            <w:pPr>
              <w:pStyle w:val="TableParagraphNormal"/>
              <w:contextualSpacing w:val="0"/>
            </w:pPr>
            <w:r>
              <w:t>2</w:t>
            </w:r>
          </w:p>
        </w:tc>
        <w:tc>
          <w:tcPr>
            <w:tcW w:w="3693" w:type="dxa"/>
          </w:tcPr>
          <w:p w14:paraId="14FDF39D" w14:textId="77777777" w:rsidR="00BC79A2" w:rsidRDefault="00A275E0">
            <w:pPr>
              <w:pStyle w:val="TableParagraphNormal"/>
              <w:spacing w:after="0"/>
              <w:contextualSpacing w:val="0"/>
            </w:pPr>
            <w:r>
              <w:t>Details whether the request has been accepted or rejected.</w:t>
            </w:r>
          </w:p>
          <w:p w14:paraId="14FDF39E" w14:textId="77777777" w:rsidR="00BC79A2" w:rsidRDefault="00A275E0">
            <w:pPr>
              <w:pStyle w:val="TableParagraphNormal"/>
              <w:spacing w:before="0" w:after="0"/>
              <w:contextualSpacing w:val="0"/>
            </w:pPr>
            <w:r>
              <w:t xml:space="preserve">AC – Accepted </w:t>
            </w:r>
          </w:p>
          <w:p w14:paraId="14FDF39F" w14:textId="77777777" w:rsidR="00BC79A2" w:rsidRDefault="00A275E0">
            <w:pPr>
              <w:pStyle w:val="TableParagraphNormal"/>
              <w:spacing w:before="0"/>
              <w:contextualSpacing w:val="0"/>
            </w:pPr>
            <w:r>
              <w:t>RJ – Rejected.</w:t>
            </w:r>
          </w:p>
        </w:tc>
      </w:tr>
    </w:tbl>
    <w:p w14:paraId="14FDF3A1"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3"/>
        <w:gridCol w:w="1406"/>
        <w:gridCol w:w="1055"/>
        <w:gridCol w:w="967"/>
        <w:gridCol w:w="3694"/>
      </w:tblGrid>
      <w:tr w:rsidR="00BC79A2" w14:paraId="14FDF3A7" w14:textId="77777777">
        <w:tc>
          <w:tcPr>
            <w:tcW w:w="1582" w:type="dxa"/>
          </w:tcPr>
          <w:p w14:paraId="14FDF3A2" w14:textId="77777777" w:rsidR="00BC79A2" w:rsidRDefault="00A275E0">
            <w:pPr>
              <w:pStyle w:val="TableParagraphNormal"/>
              <w:contextualSpacing w:val="0"/>
            </w:pPr>
            <w:r>
              <w:t>Meter Point Reference</w:t>
            </w:r>
          </w:p>
        </w:tc>
        <w:tc>
          <w:tcPr>
            <w:tcW w:w="1406" w:type="dxa"/>
          </w:tcPr>
          <w:p w14:paraId="14FDF3A3" w14:textId="77777777" w:rsidR="00BC79A2" w:rsidRDefault="00A275E0">
            <w:pPr>
              <w:pStyle w:val="TableParagraphNormal"/>
              <w:contextualSpacing w:val="0"/>
            </w:pPr>
            <w:r>
              <w:t>Mandatory</w:t>
            </w:r>
          </w:p>
        </w:tc>
        <w:tc>
          <w:tcPr>
            <w:tcW w:w="1055" w:type="dxa"/>
          </w:tcPr>
          <w:p w14:paraId="14FDF3A4" w14:textId="77777777" w:rsidR="00BC79A2" w:rsidRDefault="00A275E0">
            <w:pPr>
              <w:pStyle w:val="TableParagraphNormal"/>
              <w:contextualSpacing w:val="0"/>
            </w:pPr>
            <w:r>
              <w:t>Number</w:t>
            </w:r>
          </w:p>
        </w:tc>
        <w:tc>
          <w:tcPr>
            <w:tcW w:w="967" w:type="dxa"/>
          </w:tcPr>
          <w:p w14:paraId="14FDF3A5" w14:textId="77777777" w:rsidR="00BC79A2" w:rsidRDefault="00A275E0">
            <w:pPr>
              <w:pStyle w:val="TableParagraphNormal"/>
              <w:contextualSpacing w:val="0"/>
            </w:pPr>
            <w:r>
              <w:t>10</w:t>
            </w:r>
          </w:p>
        </w:tc>
        <w:tc>
          <w:tcPr>
            <w:tcW w:w="3693" w:type="dxa"/>
          </w:tcPr>
          <w:p w14:paraId="14FDF3A6" w14:textId="77777777" w:rsidR="00BC79A2" w:rsidRDefault="00BC79A2">
            <w:pPr>
              <w:pStyle w:val="TableParagraphNormal"/>
              <w:contextualSpacing w:val="0"/>
            </w:pPr>
          </w:p>
        </w:tc>
      </w:tr>
    </w:tbl>
    <w:p w14:paraId="14FDF3A8"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8"/>
        <w:gridCol w:w="1417"/>
        <w:gridCol w:w="1032"/>
        <w:gridCol w:w="970"/>
        <w:gridCol w:w="3698"/>
      </w:tblGrid>
      <w:tr w:rsidR="00BC79A2" w14:paraId="14FDF3B2" w14:textId="77777777">
        <w:tc>
          <w:tcPr>
            <w:tcW w:w="1586" w:type="dxa"/>
          </w:tcPr>
          <w:p w14:paraId="14FDF3A9" w14:textId="77777777" w:rsidR="00BC79A2" w:rsidRDefault="00A275E0">
            <w:pPr>
              <w:pStyle w:val="TableParagraphNormal"/>
              <w:contextualSpacing w:val="0"/>
            </w:pPr>
            <w:r>
              <w:t>DCC Service Flag</w:t>
            </w:r>
          </w:p>
        </w:tc>
        <w:tc>
          <w:tcPr>
            <w:tcW w:w="1417" w:type="dxa"/>
          </w:tcPr>
          <w:p w14:paraId="14FDF3AA" w14:textId="77777777" w:rsidR="00BC79A2" w:rsidRDefault="00A275E0">
            <w:pPr>
              <w:pStyle w:val="TableParagraphNormal"/>
              <w:contextualSpacing w:val="0"/>
            </w:pPr>
            <w:r>
              <w:t>Mandatory</w:t>
            </w:r>
          </w:p>
        </w:tc>
        <w:tc>
          <w:tcPr>
            <w:tcW w:w="1032" w:type="dxa"/>
          </w:tcPr>
          <w:p w14:paraId="14FDF3AB" w14:textId="77777777" w:rsidR="00BC79A2" w:rsidRDefault="00A275E0">
            <w:pPr>
              <w:pStyle w:val="TableParagraphNormal"/>
              <w:contextualSpacing w:val="0"/>
            </w:pPr>
            <w:r>
              <w:t>Text</w:t>
            </w:r>
          </w:p>
        </w:tc>
        <w:tc>
          <w:tcPr>
            <w:tcW w:w="970" w:type="dxa"/>
          </w:tcPr>
          <w:p w14:paraId="14FDF3AC" w14:textId="77777777" w:rsidR="00BC79A2" w:rsidRDefault="00A275E0">
            <w:pPr>
              <w:pStyle w:val="TableParagraphNormal"/>
              <w:contextualSpacing w:val="0"/>
            </w:pPr>
            <w:r>
              <w:t>1</w:t>
            </w:r>
          </w:p>
        </w:tc>
        <w:tc>
          <w:tcPr>
            <w:tcW w:w="3697" w:type="dxa"/>
          </w:tcPr>
          <w:p w14:paraId="14FDF3AD" w14:textId="77777777" w:rsidR="00BC79A2" w:rsidRDefault="00A275E0">
            <w:pPr>
              <w:pStyle w:val="TableParagraphNormal"/>
              <w:spacing w:after="0"/>
              <w:contextualSpacing w:val="0"/>
            </w:pPr>
            <w:r>
              <w:t>Service flag provided by the DCC.</w:t>
            </w:r>
          </w:p>
          <w:p w14:paraId="14FDF3AE" w14:textId="77777777" w:rsidR="00BC79A2" w:rsidRDefault="00A275E0">
            <w:pPr>
              <w:pStyle w:val="TableParagraphNormal"/>
              <w:spacing w:before="0" w:after="0"/>
              <w:contextualSpacing w:val="0"/>
            </w:pPr>
            <w:r>
              <w:t>The allowable values are:</w:t>
            </w:r>
          </w:p>
          <w:p w14:paraId="14FDF3AF" w14:textId="77777777" w:rsidR="00BC79A2" w:rsidRDefault="00A275E0">
            <w:pPr>
              <w:pStyle w:val="TableParagraphNormal"/>
              <w:numPr>
                <w:ilvl w:val="0"/>
                <w:numId w:val="7"/>
              </w:numPr>
              <w:spacing w:before="0" w:after="0"/>
              <w:ind w:left="600"/>
              <w:contextualSpacing w:val="0"/>
            </w:pPr>
            <w:r>
              <w:t>A – Active</w:t>
            </w:r>
          </w:p>
          <w:p w14:paraId="14FDF3B0" w14:textId="77777777" w:rsidR="00BC79A2" w:rsidRDefault="00A275E0">
            <w:pPr>
              <w:pStyle w:val="TableParagraphNormal"/>
              <w:numPr>
                <w:ilvl w:val="0"/>
                <w:numId w:val="7"/>
              </w:numPr>
              <w:spacing w:before="0" w:after="0"/>
              <w:ind w:left="600"/>
              <w:contextualSpacing w:val="0"/>
            </w:pPr>
            <w:r>
              <w:t xml:space="preserve">N – </w:t>
            </w:r>
            <w:proofErr w:type="gramStart"/>
            <w:r>
              <w:t>Non-Active</w:t>
            </w:r>
            <w:proofErr w:type="gramEnd"/>
          </w:p>
          <w:p w14:paraId="14FDF3B1" w14:textId="77777777" w:rsidR="00BC79A2" w:rsidRDefault="00A275E0">
            <w:pPr>
              <w:pStyle w:val="TableParagraphNormal"/>
              <w:numPr>
                <w:ilvl w:val="0"/>
                <w:numId w:val="7"/>
              </w:numPr>
              <w:spacing w:before="0"/>
              <w:ind w:left="600"/>
              <w:contextualSpacing w:val="0"/>
            </w:pPr>
            <w:r>
              <w:t xml:space="preserve">I – </w:t>
            </w:r>
            <w:proofErr w:type="spellStart"/>
            <w:r>
              <w:t>InstalledNotCommissioned</w:t>
            </w:r>
            <w:proofErr w:type="spellEnd"/>
          </w:p>
        </w:tc>
      </w:tr>
    </w:tbl>
    <w:p w14:paraId="14FDF3B3"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83"/>
        <w:gridCol w:w="1406"/>
        <w:gridCol w:w="1055"/>
        <w:gridCol w:w="967"/>
        <w:gridCol w:w="3694"/>
      </w:tblGrid>
      <w:tr w:rsidR="00BC79A2" w14:paraId="14FDF3BA" w14:textId="77777777">
        <w:tc>
          <w:tcPr>
            <w:tcW w:w="1582" w:type="dxa"/>
          </w:tcPr>
          <w:p w14:paraId="14FDF3B4" w14:textId="77777777" w:rsidR="00BC79A2" w:rsidRDefault="00A275E0">
            <w:pPr>
              <w:pStyle w:val="TableParagraphNormal"/>
              <w:contextualSpacing w:val="0"/>
            </w:pPr>
            <w:r>
              <w:t xml:space="preserve">DCC Service Effective </w:t>
            </w:r>
            <w:proofErr w:type="gramStart"/>
            <w:r>
              <w:t>From</w:t>
            </w:r>
            <w:proofErr w:type="gramEnd"/>
            <w:r>
              <w:t xml:space="preserve"> Date</w:t>
            </w:r>
          </w:p>
        </w:tc>
        <w:tc>
          <w:tcPr>
            <w:tcW w:w="1406" w:type="dxa"/>
          </w:tcPr>
          <w:p w14:paraId="14FDF3B5" w14:textId="77777777" w:rsidR="00BC79A2" w:rsidRDefault="00A275E0">
            <w:pPr>
              <w:pStyle w:val="TableParagraphNormal"/>
              <w:contextualSpacing w:val="0"/>
            </w:pPr>
            <w:r>
              <w:t>Mandatory</w:t>
            </w:r>
          </w:p>
        </w:tc>
        <w:tc>
          <w:tcPr>
            <w:tcW w:w="1055" w:type="dxa"/>
          </w:tcPr>
          <w:p w14:paraId="14FDF3B6" w14:textId="77777777" w:rsidR="00BC79A2" w:rsidRDefault="00A275E0">
            <w:pPr>
              <w:pStyle w:val="TableParagraphNormal"/>
              <w:contextualSpacing w:val="0"/>
            </w:pPr>
            <w:r>
              <w:t>Date</w:t>
            </w:r>
          </w:p>
        </w:tc>
        <w:tc>
          <w:tcPr>
            <w:tcW w:w="967" w:type="dxa"/>
          </w:tcPr>
          <w:p w14:paraId="14FDF3B7" w14:textId="77777777" w:rsidR="00BC79A2" w:rsidRDefault="00A275E0">
            <w:pPr>
              <w:pStyle w:val="TableParagraphNormal"/>
              <w:contextualSpacing w:val="0"/>
            </w:pPr>
            <w:r>
              <w:t>8</w:t>
            </w:r>
          </w:p>
        </w:tc>
        <w:tc>
          <w:tcPr>
            <w:tcW w:w="3693" w:type="dxa"/>
          </w:tcPr>
          <w:p w14:paraId="14FDF3B8" w14:textId="77777777" w:rsidR="00BC79A2" w:rsidRDefault="00A275E0">
            <w:pPr>
              <w:pStyle w:val="TableParagraphNormal"/>
              <w:spacing w:after="0"/>
              <w:contextualSpacing w:val="0"/>
            </w:pPr>
            <w:r>
              <w:t>The date the DCC Service Flag (provided above) is effective from.</w:t>
            </w:r>
          </w:p>
          <w:p w14:paraId="14FDF3B9" w14:textId="77777777" w:rsidR="00BC79A2" w:rsidRDefault="00A275E0">
            <w:pPr>
              <w:pStyle w:val="TableParagraphNormal"/>
              <w:spacing w:before="0"/>
              <w:contextualSpacing w:val="0"/>
            </w:pPr>
            <w:proofErr w:type="gramStart"/>
            <w:r>
              <w:t>Format :</w:t>
            </w:r>
            <w:proofErr w:type="gramEnd"/>
            <w:r>
              <w:t xml:space="preserve"> YYYYMMDD</w:t>
            </w:r>
          </w:p>
        </w:tc>
      </w:tr>
    </w:tbl>
    <w:p w14:paraId="14FDF3BB"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7"/>
        <w:gridCol w:w="5778"/>
      </w:tblGrid>
      <w:tr w:rsidR="00BC79A2" w14:paraId="14FDF3BE" w14:textId="77777777">
        <w:tc>
          <w:tcPr>
            <w:tcW w:w="2927" w:type="dxa"/>
          </w:tcPr>
          <w:p w14:paraId="14FDF3BC" w14:textId="77777777" w:rsidR="00BC79A2" w:rsidRDefault="00A275E0">
            <w:pPr>
              <w:pStyle w:val="TableParagraphNormal"/>
              <w:contextualSpacing w:val="0"/>
            </w:pPr>
            <w:r>
              <w:rPr>
                <w:b/>
              </w:rPr>
              <w:t>Service Flag</w:t>
            </w:r>
          </w:p>
        </w:tc>
        <w:tc>
          <w:tcPr>
            <w:tcW w:w="5777" w:type="dxa"/>
          </w:tcPr>
          <w:p w14:paraId="14FDF3BD" w14:textId="77777777" w:rsidR="00BC79A2" w:rsidRDefault="00A275E0">
            <w:pPr>
              <w:pStyle w:val="TableParagraphNormal"/>
              <w:contextualSpacing w:val="0"/>
            </w:pPr>
            <w:r>
              <w:rPr>
                <w:b/>
              </w:rPr>
              <w:t>Description</w:t>
            </w:r>
          </w:p>
        </w:tc>
      </w:tr>
      <w:tr w:rsidR="00BC79A2" w14:paraId="14FDF3C1" w14:textId="77777777">
        <w:tc>
          <w:tcPr>
            <w:tcW w:w="2927" w:type="dxa"/>
          </w:tcPr>
          <w:p w14:paraId="14FDF3BF" w14:textId="77777777" w:rsidR="00BC79A2" w:rsidRDefault="00A275E0">
            <w:pPr>
              <w:pStyle w:val="TableParagraphNormal"/>
              <w:contextualSpacing w:val="0"/>
            </w:pPr>
            <w:r>
              <w:rPr>
                <w:b/>
              </w:rPr>
              <w:t>Active</w:t>
            </w:r>
          </w:p>
        </w:tc>
        <w:tc>
          <w:tcPr>
            <w:tcW w:w="5777" w:type="dxa"/>
          </w:tcPr>
          <w:p w14:paraId="14FDF3C0" w14:textId="77777777" w:rsidR="00BC79A2" w:rsidRDefault="00A275E0">
            <w:pPr>
              <w:pStyle w:val="TableParagraphNormal"/>
              <w:contextualSpacing w:val="0"/>
            </w:pPr>
            <w:r>
              <w:t>DCC Service Flag 'A' requires at least one of the associated Smart Meters at an SMS to have the 'Commissioned' Device status in the SMI.</w:t>
            </w:r>
          </w:p>
        </w:tc>
      </w:tr>
      <w:tr w:rsidR="00BC79A2" w14:paraId="14FDF3C4" w14:textId="77777777">
        <w:tc>
          <w:tcPr>
            <w:tcW w:w="2927" w:type="dxa"/>
          </w:tcPr>
          <w:p w14:paraId="14FDF3C2" w14:textId="77777777" w:rsidR="00BC79A2" w:rsidRDefault="00A275E0">
            <w:pPr>
              <w:pStyle w:val="TableParagraphNormal"/>
              <w:contextualSpacing w:val="0"/>
            </w:pPr>
            <w:r>
              <w:rPr>
                <w:b/>
              </w:rPr>
              <w:lastRenderedPageBreak/>
              <w:t>Non-Active</w:t>
            </w:r>
          </w:p>
        </w:tc>
        <w:tc>
          <w:tcPr>
            <w:tcW w:w="5777" w:type="dxa"/>
          </w:tcPr>
          <w:p w14:paraId="14FDF3C3" w14:textId="77777777" w:rsidR="00BC79A2" w:rsidRDefault="00A275E0">
            <w:pPr>
              <w:pStyle w:val="TableParagraphNormal"/>
              <w:contextualSpacing w:val="0"/>
            </w:pPr>
            <w:r>
              <w:t>DCC Service Flag 'N' indicates that an SMS is not associated with a Device with an '</w:t>
            </w:r>
            <w:proofErr w:type="spellStart"/>
            <w:r>
              <w:t>InstalledNotCommissioned</w:t>
            </w:r>
            <w:proofErr w:type="spellEnd"/>
            <w:r>
              <w:t>' or 'Commissioned' Device status, but has been previously.</w:t>
            </w:r>
          </w:p>
        </w:tc>
      </w:tr>
      <w:tr w:rsidR="00BC79A2" w14:paraId="14FDF3C7" w14:textId="77777777">
        <w:tc>
          <w:tcPr>
            <w:tcW w:w="2927" w:type="dxa"/>
          </w:tcPr>
          <w:p w14:paraId="14FDF3C5" w14:textId="77777777" w:rsidR="00BC79A2" w:rsidRDefault="00A275E0">
            <w:pPr>
              <w:pStyle w:val="TableParagraphNormal"/>
              <w:contextualSpacing w:val="0"/>
            </w:pPr>
            <w:proofErr w:type="spellStart"/>
            <w:r>
              <w:rPr>
                <w:b/>
              </w:rPr>
              <w:t>InstalledNotCommissioned</w:t>
            </w:r>
            <w:proofErr w:type="spellEnd"/>
          </w:p>
        </w:tc>
        <w:tc>
          <w:tcPr>
            <w:tcW w:w="5777" w:type="dxa"/>
          </w:tcPr>
          <w:p w14:paraId="14FDF3C6" w14:textId="77777777" w:rsidR="00BC79A2" w:rsidRDefault="00A275E0">
            <w:pPr>
              <w:pStyle w:val="TableParagraphNormal"/>
              <w:contextualSpacing w:val="0"/>
            </w:pPr>
            <w:r>
              <w:t>DCC Service Flag 'I' requires all the associated Smart Meters at an SMS to have the '</w:t>
            </w:r>
            <w:proofErr w:type="spellStart"/>
            <w:r>
              <w:t>InstalledNotCommissioned</w:t>
            </w:r>
            <w:proofErr w:type="spellEnd"/>
            <w:r>
              <w:t>' Device status in the SMI.</w:t>
            </w:r>
          </w:p>
        </w:tc>
      </w:tr>
    </w:tbl>
    <w:p w14:paraId="14FDF3C8" w14:textId="77777777" w:rsidR="00BC79A2" w:rsidRDefault="00A275E0">
      <w:pPr>
        <w:numPr>
          <w:ilvl w:val="3"/>
          <w:numId w:val="9"/>
        </w:numPr>
        <w:ind w:left="1500"/>
        <w:contextualSpacing w:val="0"/>
      </w:pPr>
      <w:r>
        <w:t>The format of an S72 record is as follows:</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93"/>
        <w:gridCol w:w="1393"/>
        <w:gridCol w:w="870"/>
        <w:gridCol w:w="957"/>
        <w:gridCol w:w="4092"/>
      </w:tblGrid>
      <w:tr w:rsidR="00BC79A2" w14:paraId="14FDF3CE" w14:textId="77777777">
        <w:tc>
          <w:tcPr>
            <w:tcW w:w="1392" w:type="dxa"/>
          </w:tcPr>
          <w:p w14:paraId="14FDF3C9" w14:textId="77777777" w:rsidR="00BC79A2" w:rsidRDefault="00A275E0">
            <w:pPr>
              <w:pStyle w:val="TableParagraphNormal"/>
              <w:contextualSpacing w:val="0"/>
            </w:pPr>
            <w:r>
              <w:rPr>
                <w:b/>
              </w:rPr>
              <w:t>Field Name</w:t>
            </w:r>
          </w:p>
        </w:tc>
        <w:tc>
          <w:tcPr>
            <w:tcW w:w="1392" w:type="dxa"/>
          </w:tcPr>
          <w:p w14:paraId="14FDF3CA" w14:textId="77777777" w:rsidR="00BC79A2" w:rsidRDefault="00A275E0">
            <w:pPr>
              <w:pStyle w:val="TableParagraphNormal"/>
              <w:contextualSpacing w:val="0"/>
            </w:pPr>
            <w:r>
              <w:rPr>
                <w:b/>
              </w:rPr>
              <w:t>Optionality</w:t>
            </w:r>
          </w:p>
        </w:tc>
        <w:tc>
          <w:tcPr>
            <w:tcW w:w="870" w:type="dxa"/>
          </w:tcPr>
          <w:p w14:paraId="14FDF3CB" w14:textId="77777777" w:rsidR="00BC79A2" w:rsidRDefault="00A275E0">
            <w:pPr>
              <w:pStyle w:val="TableParagraphNormal"/>
              <w:contextualSpacing w:val="0"/>
            </w:pPr>
            <w:r>
              <w:rPr>
                <w:b/>
              </w:rPr>
              <w:t>Type</w:t>
            </w:r>
          </w:p>
        </w:tc>
        <w:tc>
          <w:tcPr>
            <w:tcW w:w="957" w:type="dxa"/>
          </w:tcPr>
          <w:p w14:paraId="14FDF3CC" w14:textId="77777777" w:rsidR="00BC79A2" w:rsidRDefault="00A275E0">
            <w:pPr>
              <w:pStyle w:val="TableParagraphNormal"/>
              <w:contextualSpacing w:val="0"/>
            </w:pPr>
            <w:r>
              <w:rPr>
                <w:b/>
              </w:rPr>
              <w:t>Length</w:t>
            </w:r>
          </w:p>
        </w:tc>
        <w:tc>
          <w:tcPr>
            <w:tcW w:w="4091" w:type="dxa"/>
          </w:tcPr>
          <w:p w14:paraId="14FDF3CD" w14:textId="77777777" w:rsidR="00BC79A2" w:rsidRDefault="00A275E0">
            <w:pPr>
              <w:pStyle w:val="TableParagraphNormal"/>
              <w:contextualSpacing w:val="0"/>
            </w:pPr>
            <w:r>
              <w:rPr>
                <w:b/>
              </w:rPr>
              <w:t>Description</w:t>
            </w:r>
          </w:p>
        </w:tc>
      </w:tr>
    </w:tbl>
    <w:p w14:paraId="14FDF3CF"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93"/>
        <w:gridCol w:w="1393"/>
        <w:gridCol w:w="870"/>
        <w:gridCol w:w="957"/>
        <w:gridCol w:w="4092"/>
      </w:tblGrid>
      <w:tr w:rsidR="00BC79A2" w14:paraId="14FDF3D5" w14:textId="77777777">
        <w:tc>
          <w:tcPr>
            <w:tcW w:w="1392" w:type="dxa"/>
          </w:tcPr>
          <w:p w14:paraId="14FDF3D0" w14:textId="77777777" w:rsidR="00BC79A2" w:rsidRDefault="00A275E0">
            <w:pPr>
              <w:pStyle w:val="TableParagraphNormal"/>
              <w:contextualSpacing w:val="0"/>
            </w:pPr>
            <w:r>
              <w:t>Transaction Type</w:t>
            </w:r>
          </w:p>
        </w:tc>
        <w:tc>
          <w:tcPr>
            <w:tcW w:w="1392" w:type="dxa"/>
          </w:tcPr>
          <w:p w14:paraId="14FDF3D1" w14:textId="77777777" w:rsidR="00BC79A2" w:rsidRDefault="00A275E0">
            <w:pPr>
              <w:pStyle w:val="TableParagraphNormal"/>
              <w:contextualSpacing w:val="0"/>
            </w:pPr>
            <w:r>
              <w:t>Mandatory</w:t>
            </w:r>
          </w:p>
        </w:tc>
        <w:tc>
          <w:tcPr>
            <w:tcW w:w="870" w:type="dxa"/>
          </w:tcPr>
          <w:p w14:paraId="14FDF3D2" w14:textId="77777777" w:rsidR="00BC79A2" w:rsidRDefault="00A275E0">
            <w:pPr>
              <w:pStyle w:val="TableParagraphNormal"/>
              <w:contextualSpacing w:val="0"/>
            </w:pPr>
            <w:r>
              <w:t>Text</w:t>
            </w:r>
          </w:p>
        </w:tc>
        <w:tc>
          <w:tcPr>
            <w:tcW w:w="957" w:type="dxa"/>
          </w:tcPr>
          <w:p w14:paraId="14FDF3D3" w14:textId="77777777" w:rsidR="00BC79A2" w:rsidRDefault="00A275E0">
            <w:pPr>
              <w:pStyle w:val="TableParagraphNormal"/>
              <w:contextualSpacing w:val="0"/>
            </w:pPr>
            <w:r>
              <w:t>3</w:t>
            </w:r>
          </w:p>
        </w:tc>
        <w:tc>
          <w:tcPr>
            <w:tcW w:w="4091" w:type="dxa"/>
          </w:tcPr>
          <w:p w14:paraId="14FDF3D4" w14:textId="77777777" w:rsidR="00BC79A2" w:rsidRDefault="00A275E0">
            <w:pPr>
              <w:pStyle w:val="TableParagraphNormal"/>
              <w:contextualSpacing w:val="0"/>
            </w:pPr>
            <w:r>
              <w:t>Value: S72</w:t>
            </w:r>
          </w:p>
        </w:tc>
      </w:tr>
    </w:tbl>
    <w:p w14:paraId="14FDF3D6"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93"/>
        <w:gridCol w:w="1393"/>
        <w:gridCol w:w="870"/>
        <w:gridCol w:w="957"/>
        <w:gridCol w:w="4092"/>
      </w:tblGrid>
      <w:tr w:rsidR="00BC79A2" w14:paraId="14FDF3E0" w14:textId="77777777">
        <w:tc>
          <w:tcPr>
            <w:tcW w:w="1392" w:type="dxa"/>
          </w:tcPr>
          <w:p w14:paraId="14FDF3D7" w14:textId="77777777" w:rsidR="00BC79A2" w:rsidRDefault="00A275E0">
            <w:pPr>
              <w:pStyle w:val="TableParagraphNormal"/>
              <w:contextualSpacing w:val="0"/>
            </w:pPr>
            <w:r>
              <w:t>Rejection Code</w:t>
            </w:r>
          </w:p>
        </w:tc>
        <w:tc>
          <w:tcPr>
            <w:tcW w:w="1392" w:type="dxa"/>
          </w:tcPr>
          <w:p w14:paraId="14FDF3D8" w14:textId="77777777" w:rsidR="00BC79A2" w:rsidRDefault="00A275E0">
            <w:pPr>
              <w:pStyle w:val="TableParagraphNormal"/>
              <w:contextualSpacing w:val="0"/>
            </w:pPr>
            <w:r>
              <w:t>Mandatory</w:t>
            </w:r>
          </w:p>
        </w:tc>
        <w:tc>
          <w:tcPr>
            <w:tcW w:w="870" w:type="dxa"/>
          </w:tcPr>
          <w:p w14:paraId="14FDF3D9" w14:textId="77777777" w:rsidR="00BC79A2" w:rsidRDefault="00A275E0">
            <w:pPr>
              <w:pStyle w:val="TableParagraphNormal"/>
              <w:contextualSpacing w:val="0"/>
            </w:pPr>
            <w:r>
              <w:t>Text</w:t>
            </w:r>
          </w:p>
        </w:tc>
        <w:tc>
          <w:tcPr>
            <w:tcW w:w="957" w:type="dxa"/>
          </w:tcPr>
          <w:p w14:paraId="14FDF3DA" w14:textId="77777777" w:rsidR="00BC79A2" w:rsidRDefault="00A275E0">
            <w:pPr>
              <w:pStyle w:val="TableParagraphNormal"/>
              <w:contextualSpacing w:val="0"/>
            </w:pPr>
            <w:r>
              <w:t>8</w:t>
            </w:r>
          </w:p>
        </w:tc>
        <w:tc>
          <w:tcPr>
            <w:tcW w:w="4091" w:type="dxa"/>
          </w:tcPr>
          <w:p w14:paraId="14FDF3DB" w14:textId="77777777" w:rsidR="00BC79A2" w:rsidRDefault="00A275E0">
            <w:pPr>
              <w:pStyle w:val="TableParagraphNormal"/>
              <w:spacing w:after="0"/>
              <w:contextualSpacing w:val="0"/>
            </w:pPr>
            <w:r>
              <w:t>The unique reference number identifying the reason for the validation failure.</w:t>
            </w:r>
          </w:p>
          <w:p w14:paraId="14FDF3DC" w14:textId="77777777" w:rsidR="00BC79A2" w:rsidRDefault="00A275E0">
            <w:pPr>
              <w:pStyle w:val="TableParagraphNormal"/>
              <w:spacing w:before="0" w:after="0"/>
              <w:contextualSpacing w:val="0"/>
            </w:pPr>
            <w:r>
              <w:t>One of the following two values: ‘MPO00001’</w:t>
            </w:r>
          </w:p>
          <w:p w14:paraId="14FDF3DD" w14:textId="77777777" w:rsidR="00BC79A2" w:rsidRDefault="00A275E0">
            <w:pPr>
              <w:pStyle w:val="TableParagraphNormal"/>
              <w:spacing w:before="0" w:after="0"/>
              <w:contextualSpacing w:val="0"/>
            </w:pPr>
            <w:r>
              <w:t>Supply Meter Point does not exist</w:t>
            </w:r>
          </w:p>
          <w:p w14:paraId="14FDF3DE" w14:textId="77777777" w:rsidR="00BC79A2" w:rsidRDefault="00A275E0">
            <w:pPr>
              <w:pStyle w:val="TableParagraphNormal"/>
              <w:spacing w:before="0" w:after="0"/>
              <w:contextualSpacing w:val="0"/>
            </w:pPr>
            <w:r>
              <w:t>‘DCC00001’</w:t>
            </w:r>
          </w:p>
          <w:p w14:paraId="14FDF3DF" w14:textId="77777777" w:rsidR="00BC79A2" w:rsidRDefault="00A275E0">
            <w:pPr>
              <w:pStyle w:val="TableParagraphNormal"/>
              <w:spacing w:before="0"/>
              <w:contextualSpacing w:val="0"/>
            </w:pPr>
            <w:r>
              <w:t>DCC Service Flag value is not recognised</w:t>
            </w:r>
          </w:p>
        </w:tc>
      </w:tr>
    </w:tbl>
    <w:p w14:paraId="14FDF3E1" w14:textId="77777777" w:rsidR="00BC79A2" w:rsidRDefault="00A275E0">
      <w:pPr>
        <w:numPr>
          <w:ilvl w:val="1"/>
          <w:numId w:val="9"/>
        </w:numPr>
        <w:ind w:left="900"/>
        <w:contextualSpacing w:val="0"/>
      </w:pPr>
      <w:r>
        <w:t>The DCC shall provide files to each Gas Registration Data Provider conforming to the following data flow structure:</w:t>
      </w:r>
    </w:p>
    <w:p w14:paraId="14FDF3E2" w14:textId="77777777" w:rsidR="00BC79A2" w:rsidRDefault="00A275E0">
      <w:pPr>
        <w:numPr>
          <w:ilvl w:val="2"/>
          <w:numId w:val="9"/>
        </w:numPr>
        <w:ind w:left="1200"/>
        <w:contextualSpacing w:val="0"/>
      </w:pPr>
      <w:r>
        <w:t>DCC Status File</w:t>
      </w:r>
    </w:p>
    <w:p w14:paraId="14FDF3E3" w14:textId="77777777" w:rsidR="00BC79A2" w:rsidRDefault="00A275E0">
      <w:pPr>
        <w:ind w:left="900"/>
      </w:pPr>
      <w:r>
        <w:t>To notify each Gas Registration Data Provider of DCC Service Flag updates the DCC shall send a single DCC Status File (Ref DXI) that shall consist of a single data record per update (Ref. E45). The format of an E45 record is as follows:</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19"/>
        <w:gridCol w:w="1306"/>
        <w:gridCol w:w="870"/>
        <w:gridCol w:w="870"/>
        <w:gridCol w:w="2786"/>
        <w:gridCol w:w="1654"/>
      </w:tblGrid>
      <w:tr w:rsidR="00BC79A2" w14:paraId="14FDF3EA" w14:textId="77777777">
        <w:tc>
          <w:tcPr>
            <w:tcW w:w="1218" w:type="dxa"/>
          </w:tcPr>
          <w:p w14:paraId="14FDF3E4" w14:textId="77777777" w:rsidR="00BC79A2" w:rsidRDefault="00A275E0">
            <w:pPr>
              <w:pStyle w:val="TableParagraphNormal"/>
              <w:contextualSpacing w:val="0"/>
            </w:pPr>
            <w:r>
              <w:rPr>
                <w:b/>
              </w:rPr>
              <w:t>Field Name</w:t>
            </w:r>
          </w:p>
        </w:tc>
        <w:tc>
          <w:tcPr>
            <w:tcW w:w="1305" w:type="dxa"/>
          </w:tcPr>
          <w:p w14:paraId="14FDF3E5" w14:textId="77777777" w:rsidR="00BC79A2" w:rsidRDefault="00A275E0">
            <w:pPr>
              <w:pStyle w:val="TableParagraphNormal"/>
              <w:contextualSpacing w:val="0"/>
            </w:pPr>
            <w:r>
              <w:rPr>
                <w:b/>
              </w:rPr>
              <w:t>Optionality</w:t>
            </w:r>
          </w:p>
        </w:tc>
        <w:tc>
          <w:tcPr>
            <w:tcW w:w="870" w:type="dxa"/>
          </w:tcPr>
          <w:p w14:paraId="14FDF3E6" w14:textId="77777777" w:rsidR="00BC79A2" w:rsidRDefault="00A275E0">
            <w:pPr>
              <w:pStyle w:val="TableParagraphNormal"/>
              <w:contextualSpacing w:val="0"/>
            </w:pPr>
            <w:r>
              <w:rPr>
                <w:b/>
              </w:rPr>
              <w:t>Type</w:t>
            </w:r>
          </w:p>
        </w:tc>
        <w:tc>
          <w:tcPr>
            <w:tcW w:w="870" w:type="dxa"/>
          </w:tcPr>
          <w:p w14:paraId="14FDF3E7" w14:textId="77777777" w:rsidR="00BC79A2" w:rsidRDefault="00A275E0">
            <w:pPr>
              <w:pStyle w:val="TableParagraphNormal"/>
              <w:contextualSpacing w:val="0"/>
            </w:pPr>
            <w:r>
              <w:rPr>
                <w:b/>
              </w:rPr>
              <w:t>Length</w:t>
            </w:r>
          </w:p>
        </w:tc>
        <w:tc>
          <w:tcPr>
            <w:tcW w:w="2785" w:type="dxa"/>
          </w:tcPr>
          <w:p w14:paraId="14FDF3E8" w14:textId="77777777" w:rsidR="00BC79A2" w:rsidRDefault="00A275E0">
            <w:pPr>
              <w:pStyle w:val="TableParagraphNormal"/>
              <w:contextualSpacing w:val="0"/>
            </w:pPr>
            <w:r>
              <w:rPr>
                <w:b/>
              </w:rPr>
              <w:t>Description</w:t>
            </w:r>
          </w:p>
        </w:tc>
        <w:tc>
          <w:tcPr>
            <w:tcW w:w="1653" w:type="dxa"/>
          </w:tcPr>
          <w:p w14:paraId="14FDF3E9" w14:textId="77777777" w:rsidR="00BC79A2" w:rsidRDefault="00A275E0">
            <w:pPr>
              <w:pStyle w:val="TableParagraphNormal"/>
              <w:contextualSpacing w:val="0"/>
            </w:pPr>
            <w:r>
              <w:rPr>
                <w:b/>
              </w:rPr>
              <w:t>SEC reference</w:t>
            </w:r>
          </w:p>
        </w:tc>
      </w:tr>
    </w:tbl>
    <w:p w14:paraId="14FDF3EB"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19"/>
        <w:gridCol w:w="1306"/>
        <w:gridCol w:w="870"/>
        <w:gridCol w:w="870"/>
        <w:gridCol w:w="2786"/>
        <w:gridCol w:w="1654"/>
      </w:tblGrid>
      <w:tr w:rsidR="00BC79A2" w14:paraId="14FDF3F2" w14:textId="77777777">
        <w:tc>
          <w:tcPr>
            <w:tcW w:w="1218" w:type="dxa"/>
          </w:tcPr>
          <w:p w14:paraId="14FDF3EC" w14:textId="77777777" w:rsidR="00BC79A2" w:rsidRDefault="00A275E0">
            <w:pPr>
              <w:pStyle w:val="TableParagraphNormal"/>
              <w:contextualSpacing w:val="0"/>
            </w:pPr>
            <w:r>
              <w:t>Transaction Type</w:t>
            </w:r>
          </w:p>
        </w:tc>
        <w:tc>
          <w:tcPr>
            <w:tcW w:w="1305" w:type="dxa"/>
          </w:tcPr>
          <w:p w14:paraId="14FDF3ED" w14:textId="77777777" w:rsidR="00BC79A2" w:rsidRDefault="00A275E0">
            <w:pPr>
              <w:pStyle w:val="TableParagraphNormal"/>
              <w:contextualSpacing w:val="0"/>
            </w:pPr>
            <w:r>
              <w:t>Mandatory</w:t>
            </w:r>
          </w:p>
        </w:tc>
        <w:tc>
          <w:tcPr>
            <w:tcW w:w="870" w:type="dxa"/>
          </w:tcPr>
          <w:p w14:paraId="14FDF3EE" w14:textId="77777777" w:rsidR="00BC79A2" w:rsidRDefault="00A275E0">
            <w:pPr>
              <w:pStyle w:val="TableParagraphNormal"/>
              <w:contextualSpacing w:val="0"/>
            </w:pPr>
            <w:r>
              <w:t>Text</w:t>
            </w:r>
          </w:p>
        </w:tc>
        <w:tc>
          <w:tcPr>
            <w:tcW w:w="870" w:type="dxa"/>
          </w:tcPr>
          <w:p w14:paraId="14FDF3EF" w14:textId="77777777" w:rsidR="00BC79A2" w:rsidRDefault="00A275E0">
            <w:pPr>
              <w:pStyle w:val="TableParagraphNormal"/>
              <w:contextualSpacing w:val="0"/>
            </w:pPr>
            <w:r>
              <w:t>3</w:t>
            </w:r>
          </w:p>
        </w:tc>
        <w:tc>
          <w:tcPr>
            <w:tcW w:w="2785" w:type="dxa"/>
          </w:tcPr>
          <w:p w14:paraId="14FDF3F0" w14:textId="77777777" w:rsidR="00BC79A2" w:rsidRDefault="00A275E0">
            <w:pPr>
              <w:pStyle w:val="TableParagraphNormal"/>
              <w:contextualSpacing w:val="0"/>
            </w:pPr>
            <w:r>
              <w:t>Value: E45</w:t>
            </w:r>
          </w:p>
        </w:tc>
        <w:tc>
          <w:tcPr>
            <w:tcW w:w="1653" w:type="dxa"/>
          </w:tcPr>
          <w:p w14:paraId="14FDF3F1" w14:textId="77777777" w:rsidR="00BC79A2" w:rsidRDefault="00A275E0">
            <w:pPr>
              <w:pStyle w:val="TableParagraphNormal"/>
              <w:contextualSpacing w:val="0"/>
            </w:pPr>
            <w:r>
              <w:t>Not applicable</w:t>
            </w:r>
          </w:p>
        </w:tc>
      </w:tr>
    </w:tbl>
    <w:p w14:paraId="14FDF3F3"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19"/>
        <w:gridCol w:w="1306"/>
        <w:gridCol w:w="870"/>
        <w:gridCol w:w="870"/>
        <w:gridCol w:w="2786"/>
        <w:gridCol w:w="1654"/>
      </w:tblGrid>
      <w:tr w:rsidR="00BC79A2" w14:paraId="14FDF3FA" w14:textId="77777777">
        <w:tc>
          <w:tcPr>
            <w:tcW w:w="1218" w:type="dxa"/>
          </w:tcPr>
          <w:p w14:paraId="14FDF3F4" w14:textId="77777777" w:rsidR="00BC79A2" w:rsidRDefault="00A275E0">
            <w:pPr>
              <w:pStyle w:val="TableParagraphNormal"/>
              <w:contextualSpacing w:val="0"/>
            </w:pPr>
            <w:r>
              <w:t>Meter Point Reference</w:t>
            </w:r>
          </w:p>
        </w:tc>
        <w:tc>
          <w:tcPr>
            <w:tcW w:w="1305" w:type="dxa"/>
          </w:tcPr>
          <w:p w14:paraId="14FDF3F5" w14:textId="77777777" w:rsidR="00BC79A2" w:rsidRDefault="00A275E0">
            <w:pPr>
              <w:pStyle w:val="TableParagraphNormal"/>
              <w:contextualSpacing w:val="0"/>
            </w:pPr>
            <w:r>
              <w:t>Mandatory</w:t>
            </w:r>
          </w:p>
        </w:tc>
        <w:tc>
          <w:tcPr>
            <w:tcW w:w="870" w:type="dxa"/>
          </w:tcPr>
          <w:p w14:paraId="14FDF3F6" w14:textId="77777777" w:rsidR="00BC79A2" w:rsidRDefault="00A275E0">
            <w:pPr>
              <w:pStyle w:val="TableParagraphNormal"/>
              <w:contextualSpacing w:val="0"/>
            </w:pPr>
            <w:r>
              <w:t>Number</w:t>
            </w:r>
          </w:p>
        </w:tc>
        <w:tc>
          <w:tcPr>
            <w:tcW w:w="870" w:type="dxa"/>
          </w:tcPr>
          <w:p w14:paraId="14FDF3F7" w14:textId="77777777" w:rsidR="00BC79A2" w:rsidRDefault="00A275E0">
            <w:pPr>
              <w:pStyle w:val="TableParagraphNormal"/>
              <w:contextualSpacing w:val="0"/>
            </w:pPr>
            <w:r>
              <w:t>10</w:t>
            </w:r>
          </w:p>
        </w:tc>
        <w:tc>
          <w:tcPr>
            <w:tcW w:w="2785" w:type="dxa"/>
          </w:tcPr>
          <w:p w14:paraId="14FDF3F8" w14:textId="77777777" w:rsidR="00BC79A2" w:rsidRDefault="00BC79A2">
            <w:pPr>
              <w:pStyle w:val="TableParagraphNormal"/>
              <w:contextualSpacing w:val="0"/>
            </w:pPr>
          </w:p>
        </w:tc>
        <w:tc>
          <w:tcPr>
            <w:tcW w:w="1653" w:type="dxa"/>
          </w:tcPr>
          <w:p w14:paraId="14FDF3F9" w14:textId="77777777" w:rsidR="00BC79A2" w:rsidRDefault="00A275E0">
            <w:pPr>
              <w:pStyle w:val="TableParagraphNormal"/>
              <w:contextualSpacing w:val="0"/>
            </w:pPr>
            <w:r>
              <w:t>Section E2.4 (b)</w:t>
            </w:r>
          </w:p>
        </w:tc>
      </w:tr>
    </w:tbl>
    <w:p w14:paraId="14FDF3FB" w14:textId="77777777" w:rsidR="00BC79A2" w:rsidRDefault="00BC79A2">
      <w:pPr>
        <w:spacing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35"/>
        <w:gridCol w:w="1296"/>
        <w:gridCol w:w="864"/>
        <w:gridCol w:w="864"/>
        <w:gridCol w:w="2794"/>
        <w:gridCol w:w="1652"/>
      </w:tblGrid>
      <w:tr w:rsidR="00BC79A2" w14:paraId="14FDF406" w14:textId="77777777">
        <w:tc>
          <w:tcPr>
            <w:tcW w:w="1234" w:type="dxa"/>
          </w:tcPr>
          <w:p w14:paraId="14FDF3FC" w14:textId="77777777" w:rsidR="00BC79A2" w:rsidRDefault="00A275E0">
            <w:pPr>
              <w:pStyle w:val="TableParagraphNormal"/>
              <w:contextualSpacing w:val="0"/>
            </w:pPr>
            <w:r>
              <w:t>DCC Service Flag</w:t>
            </w:r>
          </w:p>
        </w:tc>
        <w:tc>
          <w:tcPr>
            <w:tcW w:w="1296" w:type="dxa"/>
          </w:tcPr>
          <w:p w14:paraId="14FDF3FD" w14:textId="77777777" w:rsidR="00BC79A2" w:rsidRDefault="00A275E0">
            <w:pPr>
              <w:pStyle w:val="TableParagraphNormal"/>
              <w:contextualSpacing w:val="0"/>
            </w:pPr>
            <w:r>
              <w:t>Mandatory</w:t>
            </w:r>
          </w:p>
        </w:tc>
        <w:tc>
          <w:tcPr>
            <w:tcW w:w="864" w:type="dxa"/>
          </w:tcPr>
          <w:p w14:paraId="14FDF3FE" w14:textId="77777777" w:rsidR="00BC79A2" w:rsidRDefault="00A275E0">
            <w:pPr>
              <w:pStyle w:val="TableParagraphNormal"/>
              <w:contextualSpacing w:val="0"/>
            </w:pPr>
            <w:r>
              <w:t>Text</w:t>
            </w:r>
          </w:p>
        </w:tc>
        <w:tc>
          <w:tcPr>
            <w:tcW w:w="864" w:type="dxa"/>
          </w:tcPr>
          <w:p w14:paraId="14FDF3FF" w14:textId="77777777" w:rsidR="00BC79A2" w:rsidRDefault="00A275E0">
            <w:pPr>
              <w:pStyle w:val="TableParagraphNormal"/>
              <w:contextualSpacing w:val="0"/>
            </w:pPr>
            <w:r>
              <w:t>1</w:t>
            </w:r>
          </w:p>
        </w:tc>
        <w:tc>
          <w:tcPr>
            <w:tcW w:w="2793" w:type="dxa"/>
          </w:tcPr>
          <w:p w14:paraId="14FDF400" w14:textId="77777777" w:rsidR="00BC79A2" w:rsidRDefault="00A275E0">
            <w:pPr>
              <w:pStyle w:val="TableParagraphNormal"/>
              <w:spacing w:after="0"/>
              <w:contextualSpacing w:val="0"/>
            </w:pPr>
            <w:r>
              <w:t>Service flag provided by the DCC.</w:t>
            </w:r>
          </w:p>
          <w:p w14:paraId="14FDF401" w14:textId="77777777" w:rsidR="00BC79A2" w:rsidRDefault="00A275E0">
            <w:pPr>
              <w:pStyle w:val="TableParagraphNormal"/>
              <w:spacing w:before="0" w:after="0"/>
              <w:contextualSpacing w:val="0"/>
            </w:pPr>
            <w:r>
              <w:t>The allowable flags are:</w:t>
            </w:r>
          </w:p>
          <w:p w14:paraId="14FDF402" w14:textId="77777777" w:rsidR="00BC79A2" w:rsidRDefault="00A275E0">
            <w:pPr>
              <w:pStyle w:val="TableParagraphNormal"/>
              <w:numPr>
                <w:ilvl w:val="0"/>
                <w:numId w:val="8"/>
              </w:numPr>
              <w:spacing w:before="0" w:after="0"/>
              <w:ind w:left="600"/>
              <w:contextualSpacing w:val="0"/>
            </w:pPr>
            <w:r>
              <w:t>A – Active</w:t>
            </w:r>
          </w:p>
          <w:p w14:paraId="14FDF403" w14:textId="77777777" w:rsidR="00BC79A2" w:rsidRDefault="00A275E0">
            <w:pPr>
              <w:pStyle w:val="TableParagraphNormal"/>
              <w:numPr>
                <w:ilvl w:val="0"/>
                <w:numId w:val="8"/>
              </w:numPr>
              <w:spacing w:before="0" w:after="0"/>
              <w:ind w:left="600"/>
              <w:contextualSpacing w:val="0"/>
            </w:pPr>
            <w:r>
              <w:t xml:space="preserve">N – </w:t>
            </w:r>
            <w:proofErr w:type="gramStart"/>
            <w:r>
              <w:t>Non-Active</w:t>
            </w:r>
            <w:proofErr w:type="gramEnd"/>
          </w:p>
          <w:p w14:paraId="14FDF404" w14:textId="77777777" w:rsidR="00BC79A2" w:rsidRDefault="00A275E0">
            <w:pPr>
              <w:pStyle w:val="TableParagraphNormal"/>
              <w:numPr>
                <w:ilvl w:val="0"/>
                <w:numId w:val="8"/>
              </w:numPr>
              <w:spacing w:before="0"/>
              <w:ind w:left="600"/>
              <w:contextualSpacing w:val="0"/>
            </w:pPr>
            <w:r>
              <w:t xml:space="preserve">I – </w:t>
            </w:r>
            <w:proofErr w:type="spellStart"/>
            <w:r>
              <w:t>InstalledNotCommissioned</w:t>
            </w:r>
            <w:proofErr w:type="spellEnd"/>
          </w:p>
        </w:tc>
        <w:tc>
          <w:tcPr>
            <w:tcW w:w="1651" w:type="dxa"/>
          </w:tcPr>
          <w:p w14:paraId="14FDF405" w14:textId="77777777" w:rsidR="00BC79A2" w:rsidRDefault="00A275E0">
            <w:pPr>
              <w:pStyle w:val="TableParagraphNormal"/>
              <w:contextualSpacing w:val="0"/>
            </w:pPr>
            <w:r>
              <w:t>Section E2.4(b)</w:t>
            </w:r>
          </w:p>
        </w:tc>
      </w:tr>
    </w:tbl>
    <w:p w14:paraId="14FDF407"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19"/>
        <w:gridCol w:w="1306"/>
        <w:gridCol w:w="870"/>
        <w:gridCol w:w="870"/>
        <w:gridCol w:w="2786"/>
        <w:gridCol w:w="1654"/>
      </w:tblGrid>
      <w:tr w:rsidR="00BC79A2" w14:paraId="14FDF40F" w14:textId="77777777">
        <w:tc>
          <w:tcPr>
            <w:tcW w:w="1218" w:type="dxa"/>
          </w:tcPr>
          <w:p w14:paraId="14FDF408" w14:textId="77777777" w:rsidR="00BC79A2" w:rsidRDefault="00A275E0">
            <w:pPr>
              <w:pStyle w:val="TableParagraphNormal"/>
              <w:contextualSpacing w:val="0"/>
            </w:pPr>
            <w:r>
              <w:t xml:space="preserve">DCC Service Effective </w:t>
            </w:r>
            <w:proofErr w:type="gramStart"/>
            <w:r>
              <w:t>From</w:t>
            </w:r>
            <w:proofErr w:type="gramEnd"/>
            <w:r>
              <w:t xml:space="preserve"> Date</w:t>
            </w:r>
          </w:p>
        </w:tc>
        <w:tc>
          <w:tcPr>
            <w:tcW w:w="1305" w:type="dxa"/>
          </w:tcPr>
          <w:p w14:paraId="14FDF409" w14:textId="77777777" w:rsidR="00BC79A2" w:rsidRDefault="00A275E0">
            <w:pPr>
              <w:pStyle w:val="TableParagraphNormal"/>
              <w:contextualSpacing w:val="0"/>
            </w:pPr>
            <w:r>
              <w:t>Mandatory</w:t>
            </w:r>
          </w:p>
        </w:tc>
        <w:tc>
          <w:tcPr>
            <w:tcW w:w="870" w:type="dxa"/>
          </w:tcPr>
          <w:p w14:paraId="14FDF40A" w14:textId="77777777" w:rsidR="00BC79A2" w:rsidRDefault="00A275E0">
            <w:pPr>
              <w:pStyle w:val="TableParagraphNormal"/>
              <w:contextualSpacing w:val="0"/>
            </w:pPr>
            <w:r>
              <w:t>Date</w:t>
            </w:r>
          </w:p>
        </w:tc>
        <w:tc>
          <w:tcPr>
            <w:tcW w:w="870" w:type="dxa"/>
          </w:tcPr>
          <w:p w14:paraId="14FDF40B" w14:textId="77777777" w:rsidR="00BC79A2" w:rsidRDefault="00A275E0">
            <w:pPr>
              <w:pStyle w:val="TableParagraphNormal"/>
              <w:contextualSpacing w:val="0"/>
            </w:pPr>
            <w:r>
              <w:t>8</w:t>
            </w:r>
          </w:p>
        </w:tc>
        <w:tc>
          <w:tcPr>
            <w:tcW w:w="2785" w:type="dxa"/>
          </w:tcPr>
          <w:p w14:paraId="14FDF40C" w14:textId="77777777" w:rsidR="00BC79A2" w:rsidRDefault="00A275E0">
            <w:pPr>
              <w:pStyle w:val="TableParagraphNormal"/>
              <w:spacing w:after="0"/>
              <w:contextualSpacing w:val="0"/>
            </w:pPr>
            <w:r>
              <w:t>The date the DCC Service Flag (provided above) is effective from.</w:t>
            </w:r>
          </w:p>
          <w:p w14:paraId="14FDF40D" w14:textId="77777777" w:rsidR="00BC79A2" w:rsidRDefault="00A275E0">
            <w:pPr>
              <w:pStyle w:val="TableParagraphNormal"/>
              <w:spacing w:before="0"/>
              <w:contextualSpacing w:val="0"/>
            </w:pPr>
            <w:proofErr w:type="gramStart"/>
            <w:r>
              <w:t>Format :</w:t>
            </w:r>
            <w:proofErr w:type="gramEnd"/>
            <w:r>
              <w:t xml:space="preserve"> YYYYMMDD</w:t>
            </w:r>
          </w:p>
        </w:tc>
        <w:tc>
          <w:tcPr>
            <w:tcW w:w="1653" w:type="dxa"/>
          </w:tcPr>
          <w:p w14:paraId="14FDF40E" w14:textId="77777777" w:rsidR="00BC79A2" w:rsidRDefault="00A275E0">
            <w:pPr>
              <w:pStyle w:val="TableParagraphNormal"/>
              <w:contextualSpacing w:val="0"/>
            </w:pPr>
            <w:r>
              <w:t>Section E2.4 (b)</w:t>
            </w:r>
          </w:p>
        </w:tc>
      </w:tr>
    </w:tbl>
    <w:p w14:paraId="14FDF410" w14:textId="77777777" w:rsidR="00BC79A2" w:rsidRDefault="00A275E0">
      <w:pPr>
        <w:numPr>
          <w:ilvl w:val="1"/>
          <w:numId w:val="9"/>
        </w:numPr>
        <w:ind w:left="900"/>
        <w:contextualSpacing w:val="0"/>
      </w:pPr>
      <w:r>
        <w:lastRenderedPageBreak/>
        <w:t>Each Gas Registration Data Provider shall create and send the Response Files as defined in clause 3.16 (a) and (b) below, in response to failures in validation of the DCC Status File. On receipt of the Response File DCC shall raise an Incident as defined in the Data Incident Management Policy.</w:t>
      </w:r>
    </w:p>
    <w:p w14:paraId="14FDF411" w14:textId="77777777" w:rsidR="00BC79A2" w:rsidRDefault="00A275E0">
      <w:pPr>
        <w:numPr>
          <w:ilvl w:val="2"/>
          <w:numId w:val="9"/>
        </w:numPr>
        <w:ind w:left="1200"/>
        <w:contextualSpacing w:val="0"/>
      </w:pPr>
      <w:r>
        <w:t>Record level format failure Response File</w:t>
      </w:r>
    </w:p>
    <w:p w14:paraId="14FDF412" w14:textId="77777777" w:rsidR="00BC79A2" w:rsidRDefault="00A275E0">
      <w:pPr>
        <w:ind w:left="900"/>
      </w:pPr>
      <w:r>
        <w:t>To record any record level format validation errors found in processing the DCC Status File, the Gas Registration Data Provider shall create a Response File with header and trailer as defined in clause 3.14 of this document and one or more record level error records as detailed below. The file name will be as defined in clause 3.14(b) of this document with suffix ‘ERR’.</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5"/>
        <w:gridCol w:w="1406"/>
        <w:gridCol w:w="1143"/>
        <w:gridCol w:w="967"/>
        <w:gridCol w:w="3694"/>
      </w:tblGrid>
      <w:tr w:rsidR="00BC79A2" w14:paraId="14FDF418" w14:textId="77777777">
        <w:tc>
          <w:tcPr>
            <w:tcW w:w="1494" w:type="dxa"/>
          </w:tcPr>
          <w:p w14:paraId="14FDF413" w14:textId="77777777" w:rsidR="00BC79A2" w:rsidRDefault="00A275E0">
            <w:pPr>
              <w:pStyle w:val="TableParagraphNormal"/>
              <w:contextualSpacing w:val="0"/>
            </w:pPr>
            <w:r>
              <w:rPr>
                <w:b/>
              </w:rPr>
              <w:t>Field Name</w:t>
            </w:r>
          </w:p>
        </w:tc>
        <w:tc>
          <w:tcPr>
            <w:tcW w:w="1406" w:type="dxa"/>
          </w:tcPr>
          <w:p w14:paraId="14FDF414" w14:textId="77777777" w:rsidR="00BC79A2" w:rsidRDefault="00A275E0">
            <w:pPr>
              <w:pStyle w:val="TableParagraphNormal"/>
              <w:contextualSpacing w:val="0"/>
            </w:pPr>
            <w:r>
              <w:rPr>
                <w:b/>
              </w:rPr>
              <w:t>Optionality</w:t>
            </w:r>
          </w:p>
        </w:tc>
        <w:tc>
          <w:tcPr>
            <w:tcW w:w="1143" w:type="dxa"/>
          </w:tcPr>
          <w:p w14:paraId="14FDF415" w14:textId="77777777" w:rsidR="00BC79A2" w:rsidRDefault="00A275E0">
            <w:pPr>
              <w:pStyle w:val="TableParagraphNormal"/>
              <w:contextualSpacing w:val="0"/>
            </w:pPr>
            <w:r>
              <w:rPr>
                <w:b/>
              </w:rPr>
              <w:t>Type</w:t>
            </w:r>
          </w:p>
        </w:tc>
        <w:tc>
          <w:tcPr>
            <w:tcW w:w="967" w:type="dxa"/>
          </w:tcPr>
          <w:p w14:paraId="14FDF416" w14:textId="77777777" w:rsidR="00BC79A2" w:rsidRDefault="00A275E0">
            <w:pPr>
              <w:pStyle w:val="TableParagraphNormal"/>
              <w:contextualSpacing w:val="0"/>
            </w:pPr>
            <w:r>
              <w:rPr>
                <w:b/>
              </w:rPr>
              <w:t>Length</w:t>
            </w:r>
          </w:p>
        </w:tc>
        <w:tc>
          <w:tcPr>
            <w:tcW w:w="3693" w:type="dxa"/>
          </w:tcPr>
          <w:p w14:paraId="14FDF417" w14:textId="77777777" w:rsidR="00BC79A2" w:rsidRDefault="00A275E0">
            <w:pPr>
              <w:pStyle w:val="TableParagraphNormal"/>
              <w:contextualSpacing w:val="0"/>
            </w:pPr>
            <w:r>
              <w:rPr>
                <w:b/>
              </w:rPr>
              <w:t>Description</w:t>
            </w:r>
          </w:p>
        </w:tc>
      </w:tr>
    </w:tbl>
    <w:p w14:paraId="14FDF419"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5"/>
        <w:gridCol w:w="1406"/>
        <w:gridCol w:w="1143"/>
        <w:gridCol w:w="967"/>
        <w:gridCol w:w="3694"/>
      </w:tblGrid>
      <w:tr w:rsidR="00BC79A2" w14:paraId="14FDF41F" w14:textId="77777777">
        <w:tc>
          <w:tcPr>
            <w:tcW w:w="1494" w:type="dxa"/>
          </w:tcPr>
          <w:p w14:paraId="14FDF41A" w14:textId="77777777" w:rsidR="00BC79A2" w:rsidRDefault="00A275E0">
            <w:pPr>
              <w:pStyle w:val="TableParagraphNormal"/>
              <w:contextualSpacing w:val="0"/>
            </w:pPr>
            <w:r>
              <w:t>Transaction Type</w:t>
            </w:r>
          </w:p>
        </w:tc>
        <w:tc>
          <w:tcPr>
            <w:tcW w:w="1406" w:type="dxa"/>
          </w:tcPr>
          <w:p w14:paraId="14FDF41B" w14:textId="77777777" w:rsidR="00BC79A2" w:rsidRDefault="00A275E0">
            <w:pPr>
              <w:pStyle w:val="TableParagraphNormal"/>
              <w:contextualSpacing w:val="0"/>
            </w:pPr>
            <w:r>
              <w:t>Mandatory</w:t>
            </w:r>
          </w:p>
        </w:tc>
        <w:tc>
          <w:tcPr>
            <w:tcW w:w="1143" w:type="dxa"/>
          </w:tcPr>
          <w:p w14:paraId="14FDF41C" w14:textId="77777777" w:rsidR="00BC79A2" w:rsidRDefault="00A275E0">
            <w:pPr>
              <w:pStyle w:val="TableParagraphNormal"/>
              <w:contextualSpacing w:val="0"/>
            </w:pPr>
            <w:r>
              <w:t>Text</w:t>
            </w:r>
          </w:p>
        </w:tc>
        <w:tc>
          <w:tcPr>
            <w:tcW w:w="967" w:type="dxa"/>
          </w:tcPr>
          <w:p w14:paraId="14FDF41D" w14:textId="77777777" w:rsidR="00BC79A2" w:rsidRDefault="00A275E0">
            <w:pPr>
              <w:pStyle w:val="TableParagraphNormal"/>
              <w:contextualSpacing w:val="0"/>
            </w:pPr>
            <w:r>
              <w:t>3</w:t>
            </w:r>
          </w:p>
        </w:tc>
        <w:tc>
          <w:tcPr>
            <w:tcW w:w="3693" w:type="dxa"/>
          </w:tcPr>
          <w:p w14:paraId="14FDF41E" w14:textId="77777777" w:rsidR="00BC79A2" w:rsidRDefault="00A275E0">
            <w:pPr>
              <w:pStyle w:val="TableParagraphNormal"/>
              <w:contextualSpacing w:val="0"/>
            </w:pPr>
            <w:r>
              <w:t>Value: E01</w:t>
            </w:r>
          </w:p>
        </w:tc>
      </w:tr>
    </w:tbl>
    <w:p w14:paraId="14FDF420"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5"/>
        <w:gridCol w:w="1406"/>
        <w:gridCol w:w="1143"/>
        <w:gridCol w:w="967"/>
        <w:gridCol w:w="3694"/>
      </w:tblGrid>
      <w:tr w:rsidR="00BC79A2" w14:paraId="14FDF426" w14:textId="77777777">
        <w:tc>
          <w:tcPr>
            <w:tcW w:w="1494" w:type="dxa"/>
          </w:tcPr>
          <w:p w14:paraId="14FDF421" w14:textId="77777777" w:rsidR="00BC79A2" w:rsidRDefault="00A275E0">
            <w:pPr>
              <w:pStyle w:val="TableParagraphNormal"/>
              <w:contextualSpacing w:val="0"/>
            </w:pPr>
            <w:r>
              <w:t>Rejection Code</w:t>
            </w:r>
          </w:p>
        </w:tc>
        <w:tc>
          <w:tcPr>
            <w:tcW w:w="1406" w:type="dxa"/>
          </w:tcPr>
          <w:p w14:paraId="14FDF422" w14:textId="77777777" w:rsidR="00BC79A2" w:rsidRDefault="00A275E0">
            <w:pPr>
              <w:pStyle w:val="TableParagraphNormal"/>
              <w:contextualSpacing w:val="0"/>
            </w:pPr>
            <w:r>
              <w:t>Mandatory</w:t>
            </w:r>
          </w:p>
        </w:tc>
        <w:tc>
          <w:tcPr>
            <w:tcW w:w="1143" w:type="dxa"/>
          </w:tcPr>
          <w:p w14:paraId="14FDF423" w14:textId="77777777" w:rsidR="00BC79A2" w:rsidRDefault="00A275E0">
            <w:pPr>
              <w:pStyle w:val="TableParagraphNormal"/>
              <w:contextualSpacing w:val="0"/>
            </w:pPr>
            <w:r>
              <w:t>Text</w:t>
            </w:r>
          </w:p>
        </w:tc>
        <w:tc>
          <w:tcPr>
            <w:tcW w:w="967" w:type="dxa"/>
          </w:tcPr>
          <w:p w14:paraId="14FDF424" w14:textId="77777777" w:rsidR="00BC79A2" w:rsidRDefault="00A275E0">
            <w:pPr>
              <w:pStyle w:val="TableParagraphNormal"/>
              <w:contextualSpacing w:val="0"/>
            </w:pPr>
            <w:r>
              <w:t>8</w:t>
            </w:r>
          </w:p>
        </w:tc>
        <w:tc>
          <w:tcPr>
            <w:tcW w:w="3693" w:type="dxa"/>
          </w:tcPr>
          <w:p w14:paraId="14FDF425" w14:textId="77777777" w:rsidR="00BC79A2" w:rsidRDefault="00A275E0">
            <w:pPr>
              <w:pStyle w:val="TableParagraphNormal"/>
              <w:contextualSpacing w:val="0"/>
            </w:pPr>
            <w:r>
              <w:t>The unique reference number identifying the reason for the validation failure as defined in the Error Code under clause 3.30(c)</w:t>
            </w:r>
          </w:p>
        </w:tc>
      </w:tr>
    </w:tbl>
    <w:p w14:paraId="14FDF427"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5"/>
        <w:gridCol w:w="1406"/>
        <w:gridCol w:w="1143"/>
        <w:gridCol w:w="967"/>
        <w:gridCol w:w="3694"/>
      </w:tblGrid>
      <w:tr w:rsidR="00BC79A2" w14:paraId="14FDF42D" w14:textId="77777777">
        <w:tc>
          <w:tcPr>
            <w:tcW w:w="1494" w:type="dxa"/>
          </w:tcPr>
          <w:p w14:paraId="14FDF428" w14:textId="77777777" w:rsidR="00BC79A2" w:rsidRDefault="00A275E0">
            <w:pPr>
              <w:pStyle w:val="TableParagraphNormal"/>
              <w:contextualSpacing w:val="0"/>
            </w:pPr>
            <w:r>
              <w:t>File Reference</w:t>
            </w:r>
          </w:p>
        </w:tc>
        <w:tc>
          <w:tcPr>
            <w:tcW w:w="1406" w:type="dxa"/>
          </w:tcPr>
          <w:p w14:paraId="14FDF429" w14:textId="77777777" w:rsidR="00BC79A2" w:rsidRDefault="00A275E0">
            <w:pPr>
              <w:pStyle w:val="TableParagraphNormal"/>
              <w:contextualSpacing w:val="0"/>
            </w:pPr>
            <w:r>
              <w:t>Mandatory</w:t>
            </w:r>
          </w:p>
        </w:tc>
        <w:tc>
          <w:tcPr>
            <w:tcW w:w="1143" w:type="dxa"/>
          </w:tcPr>
          <w:p w14:paraId="14FDF42A" w14:textId="77777777" w:rsidR="00BC79A2" w:rsidRDefault="00A275E0">
            <w:pPr>
              <w:pStyle w:val="TableParagraphNormal"/>
              <w:contextualSpacing w:val="0"/>
            </w:pPr>
            <w:r>
              <w:t>Number</w:t>
            </w:r>
          </w:p>
        </w:tc>
        <w:tc>
          <w:tcPr>
            <w:tcW w:w="967" w:type="dxa"/>
          </w:tcPr>
          <w:p w14:paraId="14FDF42B" w14:textId="77777777" w:rsidR="00BC79A2" w:rsidRDefault="00A275E0">
            <w:pPr>
              <w:pStyle w:val="TableParagraphNormal"/>
              <w:contextualSpacing w:val="0"/>
            </w:pPr>
            <w:r>
              <w:t>10</w:t>
            </w:r>
          </w:p>
        </w:tc>
        <w:tc>
          <w:tcPr>
            <w:tcW w:w="3693" w:type="dxa"/>
          </w:tcPr>
          <w:p w14:paraId="14FDF42C" w14:textId="77777777" w:rsidR="00BC79A2" w:rsidRDefault="00A275E0">
            <w:pPr>
              <w:pStyle w:val="TableParagraphNormal"/>
              <w:contextualSpacing w:val="0"/>
            </w:pPr>
            <w:r>
              <w:t>The unique reference number of the file that was received and processed.</w:t>
            </w:r>
          </w:p>
        </w:tc>
      </w:tr>
    </w:tbl>
    <w:p w14:paraId="14FDF42E"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5"/>
        <w:gridCol w:w="1406"/>
        <w:gridCol w:w="1143"/>
        <w:gridCol w:w="967"/>
        <w:gridCol w:w="3694"/>
      </w:tblGrid>
      <w:tr w:rsidR="00BC79A2" w14:paraId="14FDF434" w14:textId="77777777">
        <w:tc>
          <w:tcPr>
            <w:tcW w:w="1494" w:type="dxa"/>
          </w:tcPr>
          <w:p w14:paraId="14FDF42F" w14:textId="77777777" w:rsidR="00BC79A2" w:rsidRDefault="00A275E0">
            <w:pPr>
              <w:pStyle w:val="TableParagraphNormal"/>
              <w:contextualSpacing w:val="0"/>
            </w:pPr>
            <w:r>
              <w:t>Rejection Description</w:t>
            </w:r>
          </w:p>
        </w:tc>
        <w:tc>
          <w:tcPr>
            <w:tcW w:w="1406" w:type="dxa"/>
          </w:tcPr>
          <w:p w14:paraId="14FDF430" w14:textId="77777777" w:rsidR="00BC79A2" w:rsidRDefault="00A275E0">
            <w:pPr>
              <w:pStyle w:val="TableParagraphNormal"/>
              <w:contextualSpacing w:val="0"/>
            </w:pPr>
            <w:r>
              <w:t>Mandatory</w:t>
            </w:r>
          </w:p>
        </w:tc>
        <w:tc>
          <w:tcPr>
            <w:tcW w:w="1143" w:type="dxa"/>
          </w:tcPr>
          <w:p w14:paraId="14FDF431" w14:textId="77777777" w:rsidR="00BC79A2" w:rsidRDefault="00A275E0">
            <w:pPr>
              <w:pStyle w:val="TableParagraphNormal"/>
              <w:contextualSpacing w:val="0"/>
            </w:pPr>
            <w:r>
              <w:t>Text</w:t>
            </w:r>
          </w:p>
        </w:tc>
        <w:tc>
          <w:tcPr>
            <w:tcW w:w="967" w:type="dxa"/>
          </w:tcPr>
          <w:p w14:paraId="14FDF432" w14:textId="77777777" w:rsidR="00BC79A2" w:rsidRDefault="00A275E0">
            <w:pPr>
              <w:pStyle w:val="TableParagraphNormal"/>
              <w:contextualSpacing w:val="0"/>
            </w:pPr>
            <w:r>
              <w:t>250</w:t>
            </w:r>
          </w:p>
        </w:tc>
        <w:tc>
          <w:tcPr>
            <w:tcW w:w="3693" w:type="dxa"/>
          </w:tcPr>
          <w:p w14:paraId="14FDF433" w14:textId="77777777" w:rsidR="00BC79A2" w:rsidRDefault="00A275E0">
            <w:pPr>
              <w:pStyle w:val="TableParagraphNormal"/>
              <w:contextualSpacing w:val="0"/>
            </w:pPr>
            <w:r>
              <w:t>Description of the error found and which record/field it occurred as defined in the Rejection Reason under clause 3.30(c).</w:t>
            </w:r>
          </w:p>
        </w:tc>
      </w:tr>
    </w:tbl>
    <w:p w14:paraId="14FDF435" w14:textId="77777777" w:rsidR="00BC79A2" w:rsidRDefault="00A275E0">
      <w:pPr>
        <w:numPr>
          <w:ilvl w:val="2"/>
          <w:numId w:val="9"/>
        </w:numPr>
        <w:ind w:left="1200"/>
        <w:contextualSpacing w:val="0"/>
      </w:pPr>
      <w:r>
        <w:t>Response File - File level rejection</w:t>
      </w:r>
    </w:p>
    <w:p w14:paraId="14FDF436" w14:textId="77777777" w:rsidR="00BC79A2" w:rsidRDefault="00A275E0">
      <w:pPr>
        <w:ind w:left="900"/>
      </w:pPr>
      <w:r>
        <w:t>To record any file level format validation errors found in processing the DCC Status File, the Registration Data Provider shall create a Response File with header and trailer as defined in clause 3.26 of this document and the file name will be as defined in clause 3.24(d) of this document with suffix ‘FRJ’. File level validation failures will be contained within a single file and will consist of 2 different types of data record per file – Rejected File (record reference S71) and Rejection Details (record reference S72). There will be one S71 record followed by one or more S72 records.</w:t>
      </w:r>
    </w:p>
    <w:p w14:paraId="14FDF437" w14:textId="77777777" w:rsidR="00BC79A2" w:rsidRDefault="00A275E0">
      <w:pPr>
        <w:numPr>
          <w:ilvl w:val="3"/>
          <w:numId w:val="9"/>
        </w:numPr>
        <w:ind w:left="1500"/>
        <w:contextualSpacing w:val="0"/>
      </w:pPr>
      <w:r>
        <w:t>The format of an S71 record is as follows:</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0"/>
        <w:gridCol w:w="1567"/>
        <w:gridCol w:w="870"/>
        <w:gridCol w:w="957"/>
        <w:gridCol w:w="3831"/>
      </w:tblGrid>
      <w:tr w:rsidR="00BC79A2" w14:paraId="14FDF43D" w14:textId="77777777">
        <w:tc>
          <w:tcPr>
            <w:tcW w:w="1479" w:type="dxa"/>
          </w:tcPr>
          <w:p w14:paraId="14FDF438" w14:textId="77777777" w:rsidR="00BC79A2" w:rsidRDefault="00A275E0">
            <w:pPr>
              <w:pStyle w:val="TableParagraphNormal"/>
              <w:contextualSpacing w:val="0"/>
            </w:pPr>
            <w:r>
              <w:rPr>
                <w:b/>
              </w:rPr>
              <w:t>Field Name</w:t>
            </w:r>
          </w:p>
        </w:tc>
        <w:tc>
          <w:tcPr>
            <w:tcW w:w="1566" w:type="dxa"/>
          </w:tcPr>
          <w:p w14:paraId="14FDF439" w14:textId="77777777" w:rsidR="00BC79A2" w:rsidRDefault="00A275E0">
            <w:pPr>
              <w:pStyle w:val="TableParagraphNormal"/>
              <w:contextualSpacing w:val="0"/>
            </w:pPr>
            <w:r>
              <w:rPr>
                <w:b/>
              </w:rPr>
              <w:t>Optionality</w:t>
            </w:r>
          </w:p>
        </w:tc>
        <w:tc>
          <w:tcPr>
            <w:tcW w:w="870" w:type="dxa"/>
          </w:tcPr>
          <w:p w14:paraId="14FDF43A" w14:textId="77777777" w:rsidR="00BC79A2" w:rsidRDefault="00A275E0">
            <w:pPr>
              <w:pStyle w:val="TableParagraphNormal"/>
              <w:contextualSpacing w:val="0"/>
            </w:pPr>
            <w:r>
              <w:rPr>
                <w:b/>
              </w:rPr>
              <w:t>Type</w:t>
            </w:r>
          </w:p>
        </w:tc>
        <w:tc>
          <w:tcPr>
            <w:tcW w:w="957" w:type="dxa"/>
          </w:tcPr>
          <w:p w14:paraId="14FDF43B" w14:textId="77777777" w:rsidR="00BC79A2" w:rsidRDefault="00A275E0">
            <w:pPr>
              <w:pStyle w:val="TableParagraphNormal"/>
              <w:contextualSpacing w:val="0"/>
            </w:pPr>
            <w:r>
              <w:rPr>
                <w:b/>
              </w:rPr>
              <w:t>Length</w:t>
            </w:r>
          </w:p>
        </w:tc>
        <w:tc>
          <w:tcPr>
            <w:tcW w:w="3830" w:type="dxa"/>
          </w:tcPr>
          <w:p w14:paraId="14FDF43C" w14:textId="77777777" w:rsidR="00BC79A2" w:rsidRDefault="00A275E0">
            <w:pPr>
              <w:pStyle w:val="TableParagraphNormal"/>
              <w:contextualSpacing w:val="0"/>
            </w:pPr>
            <w:r>
              <w:rPr>
                <w:b/>
              </w:rPr>
              <w:t>Description</w:t>
            </w:r>
          </w:p>
        </w:tc>
      </w:tr>
    </w:tbl>
    <w:p w14:paraId="14FDF43E"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0"/>
        <w:gridCol w:w="1567"/>
        <w:gridCol w:w="870"/>
        <w:gridCol w:w="957"/>
        <w:gridCol w:w="3831"/>
      </w:tblGrid>
      <w:tr w:rsidR="00BC79A2" w14:paraId="14FDF444" w14:textId="77777777">
        <w:tc>
          <w:tcPr>
            <w:tcW w:w="1479" w:type="dxa"/>
          </w:tcPr>
          <w:p w14:paraId="14FDF43F" w14:textId="77777777" w:rsidR="00BC79A2" w:rsidRDefault="00A275E0">
            <w:pPr>
              <w:pStyle w:val="TableParagraphNormal"/>
              <w:contextualSpacing w:val="0"/>
            </w:pPr>
            <w:r>
              <w:t>Transaction Type</w:t>
            </w:r>
          </w:p>
        </w:tc>
        <w:tc>
          <w:tcPr>
            <w:tcW w:w="1566" w:type="dxa"/>
          </w:tcPr>
          <w:p w14:paraId="14FDF440" w14:textId="77777777" w:rsidR="00BC79A2" w:rsidRDefault="00A275E0">
            <w:pPr>
              <w:pStyle w:val="TableParagraphNormal"/>
              <w:contextualSpacing w:val="0"/>
            </w:pPr>
            <w:r>
              <w:t>Mandatory</w:t>
            </w:r>
          </w:p>
        </w:tc>
        <w:tc>
          <w:tcPr>
            <w:tcW w:w="870" w:type="dxa"/>
          </w:tcPr>
          <w:p w14:paraId="14FDF441" w14:textId="77777777" w:rsidR="00BC79A2" w:rsidRDefault="00A275E0">
            <w:pPr>
              <w:pStyle w:val="TableParagraphNormal"/>
              <w:contextualSpacing w:val="0"/>
            </w:pPr>
            <w:r>
              <w:t>Text</w:t>
            </w:r>
          </w:p>
        </w:tc>
        <w:tc>
          <w:tcPr>
            <w:tcW w:w="957" w:type="dxa"/>
          </w:tcPr>
          <w:p w14:paraId="14FDF442" w14:textId="77777777" w:rsidR="00BC79A2" w:rsidRDefault="00A275E0">
            <w:pPr>
              <w:pStyle w:val="TableParagraphNormal"/>
              <w:contextualSpacing w:val="0"/>
            </w:pPr>
            <w:r>
              <w:t>3</w:t>
            </w:r>
          </w:p>
        </w:tc>
        <w:tc>
          <w:tcPr>
            <w:tcW w:w="3830" w:type="dxa"/>
          </w:tcPr>
          <w:p w14:paraId="14FDF443" w14:textId="77777777" w:rsidR="00BC79A2" w:rsidRDefault="00A275E0">
            <w:pPr>
              <w:pStyle w:val="TableParagraphNormal"/>
              <w:contextualSpacing w:val="0"/>
            </w:pPr>
            <w:r>
              <w:t>Value: S71</w:t>
            </w:r>
          </w:p>
        </w:tc>
      </w:tr>
    </w:tbl>
    <w:p w14:paraId="14FDF445"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0"/>
        <w:gridCol w:w="1567"/>
        <w:gridCol w:w="870"/>
        <w:gridCol w:w="957"/>
        <w:gridCol w:w="3831"/>
      </w:tblGrid>
      <w:tr w:rsidR="00BC79A2" w14:paraId="14FDF44B" w14:textId="77777777">
        <w:tc>
          <w:tcPr>
            <w:tcW w:w="1479" w:type="dxa"/>
          </w:tcPr>
          <w:p w14:paraId="14FDF446" w14:textId="77777777" w:rsidR="00BC79A2" w:rsidRDefault="00A275E0">
            <w:pPr>
              <w:pStyle w:val="TableParagraphNormal"/>
              <w:contextualSpacing w:val="0"/>
            </w:pPr>
            <w:r>
              <w:t>File Reference</w:t>
            </w:r>
          </w:p>
        </w:tc>
        <w:tc>
          <w:tcPr>
            <w:tcW w:w="1566" w:type="dxa"/>
          </w:tcPr>
          <w:p w14:paraId="14FDF447" w14:textId="77777777" w:rsidR="00BC79A2" w:rsidRDefault="00A275E0">
            <w:pPr>
              <w:pStyle w:val="TableParagraphNormal"/>
              <w:contextualSpacing w:val="0"/>
            </w:pPr>
            <w:r>
              <w:t>Mandatory</w:t>
            </w:r>
          </w:p>
        </w:tc>
        <w:tc>
          <w:tcPr>
            <w:tcW w:w="870" w:type="dxa"/>
          </w:tcPr>
          <w:p w14:paraId="14FDF448" w14:textId="77777777" w:rsidR="00BC79A2" w:rsidRDefault="00A275E0">
            <w:pPr>
              <w:pStyle w:val="TableParagraphNormal"/>
              <w:contextualSpacing w:val="0"/>
            </w:pPr>
            <w:r>
              <w:t>Text</w:t>
            </w:r>
          </w:p>
        </w:tc>
        <w:tc>
          <w:tcPr>
            <w:tcW w:w="957" w:type="dxa"/>
          </w:tcPr>
          <w:p w14:paraId="14FDF449" w14:textId="77777777" w:rsidR="00BC79A2" w:rsidRDefault="00A275E0">
            <w:pPr>
              <w:pStyle w:val="TableParagraphNormal"/>
              <w:contextualSpacing w:val="0"/>
            </w:pPr>
            <w:r>
              <w:t>30</w:t>
            </w:r>
          </w:p>
        </w:tc>
        <w:tc>
          <w:tcPr>
            <w:tcW w:w="3830" w:type="dxa"/>
          </w:tcPr>
          <w:p w14:paraId="14FDF44A" w14:textId="77777777" w:rsidR="00BC79A2" w:rsidRDefault="00A275E0">
            <w:pPr>
              <w:pStyle w:val="TableParagraphNormal"/>
              <w:contextualSpacing w:val="0"/>
            </w:pPr>
            <w:r>
              <w:t>The unique reference number of the file that was received and processed.</w:t>
            </w:r>
          </w:p>
        </w:tc>
      </w:tr>
    </w:tbl>
    <w:p w14:paraId="14FDF44C" w14:textId="77777777" w:rsidR="00BC79A2" w:rsidRDefault="00A275E0">
      <w:pPr>
        <w:numPr>
          <w:ilvl w:val="3"/>
          <w:numId w:val="9"/>
        </w:numPr>
        <w:ind w:left="1500"/>
        <w:contextualSpacing w:val="0"/>
      </w:pPr>
      <w:r>
        <w:t>The format of an S72 record is as follows:</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6"/>
        <w:gridCol w:w="1406"/>
        <w:gridCol w:w="879"/>
        <w:gridCol w:w="967"/>
        <w:gridCol w:w="3957"/>
      </w:tblGrid>
      <w:tr w:rsidR="00BC79A2" w14:paraId="14FDF452" w14:textId="77777777">
        <w:tc>
          <w:tcPr>
            <w:tcW w:w="1494" w:type="dxa"/>
          </w:tcPr>
          <w:p w14:paraId="14FDF44D" w14:textId="77777777" w:rsidR="00BC79A2" w:rsidRDefault="00A275E0">
            <w:pPr>
              <w:pStyle w:val="TableParagraphNormal"/>
              <w:contextualSpacing w:val="0"/>
            </w:pPr>
            <w:r>
              <w:rPr>
                <w:b/>
              </w:rPr>
              <w:t>Field Name</w:t>
            </w:r>
          </w:p>
        </w:tc>
        <w:tc>
          <w:tcPr>
            <w:tcW w:w="1406" w:type="dxa"/>
          </w:tcPr>
          <w:p w14:paraId="14FDF44E" w14:textId="77777777" w:rsidR="00BC79A2" w:rsidRDefault="00A275E0">
            <w:pPr>
              <w:pStyle w:val="TableParagraphNormal"/>
              <w:contextualSpacing w:val="0"/>
            </w:pPr>
            <w:r>
              <w:rPr>
                <w:b/>
              </w:rPr>
              <w:t>Optionality</w:t>
            </w:r>
          </w:p>
        </w:tc>
        <w:tc>
          <w:tcPr>
            <w:tcW w:w="879" w:type="dxa"/>
          </w:tcPr>
          <w:p w14:paraId="14FDF44F" w14:textId="77777777" w:rsidR="00BC79A2" w:rsidRDefault="00A275E0">
            <w:pPr>
              <w:pStyle w:val="TableParagraphNormal"/>
              <w:contextualSpacing w:val="0"/>
            </w:pPr>
            <w:r>
              <w:rPr>
                <w:b/>
              </w:rPr>
              <w:t>Type</w:t>
            </w:r>
          </w:p>
        </w:tc>
        <w:tc>
          <w:tcPr>
            <w:tcW w:w="967" w:type="dxa"/>
          </w:tcPr>
          <w:p w14:paraId="14FDF450" w14:textId="77777777" w:rsidR="00BC79A2" w:rsidRDefault="00A275E0">
            <w:pPr>
              <w:pStyle w:val="TableParagraphNormal"/>
              <w:contextualSpacing w:val="0"/>
            </w:pPr>
            <w:r>
              <w:rPr>
                <w:b/>
              </w:rPr>
              <w:t>Length</w:t>
            </w:r>
          </w:p>
        </w:tc>
        <w:tc>
          <w:tcPr>
            <w:tcW w:w="3956" w:type="dxa"/>
          </w:tcPr>
          <w:p w14:paraId="14FDF451" w14:textId="77777777" w:rsidR="00BC79A2" w:rsidRDefault="00A275E0">
            <w:pPr>
              <w:pStyle w:val="TableParagraphNormal"/>
              <w:contextualSpacing w:val="0"/>
            </w:pPr>
            <w:r>
              <w:rPr>
                <w:b/>
              </w:rPr>
              <w:t>Description</w:t>
            </w:r>
          </w:p>
        </w:tc>
      </w:tr>
    </w:tbl>
    <w:p w14:paraId="14FDF453"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6"/>
        <w:gridCol w:w="1406"/>
        <w:gridCol w:w="879"/>
        <w:gridCol w:w="967"/>
        <w:gridCol w:w="3957"/>
      </w:tblGrid>
      <w:tr w:rsidR="00BC79A2" w14:paraId="14FDF459" w14:textId="77777777">
        <w:tc>
          <w:tcPr>
            <w:tcW w:w="1494" w:type="dxa"/>
          </w:tcPr>
          <w:p w14:paraId="14FDF454" w14:textId="77777777" w:rsidR="00BC79A2" w:rsidRDefault="00A275E0">
            <w:pPr>
              <w:pStyle w:val="TableParagraphNormal"/>
              <w:contextualSpacing w:val="0"/>
            </w:pPr>
            <w:r>
              <w:t>Transaction Type</w:t>
            </w:r>
          </w:p>
        </w:tc>
        <w:tc>
          <w:tcPr>
            <w:tcW w:w="1406" w:type="dxa"/>
          </w:tcPr>
          <w:p w14:paraId="14FDF455" w14:textId="77777777" w:rsidR="00BC79A2" w:rsidRDefault="00A275E0">
            <w:pPr>
              <w:pStyle w:val="TableParagraphNormal"/>
              <w:contextualSpacing w:val="0"/>
            </w:pPr>
            <w:r>
              <w:t>Mandatory</w:t>
            </w:r>
          </w:p>
        </w:tc>
        <w:tc>
          <w:tcPr>
            <w:tcW w:w="879" w:type="dxa"/>
          </w:tcPr>
          <w:p w14:paraId="14FDF456" w14:textId="77777777" w:rsidR="00BC79A2" w:rsidRDefault="00A275E0">
            <w:pPr>
              <w:pStyle w:val="TableParagraphNormal"/>
              <w:contextualSpacing w:val="0"/>
            </w:pPr>
            <w:r>
              <w:t>Text</w:t>
            </w:r>
          </w:p>
        </w:tc>
        <w:tc>
          <w:tcPr>
            <w:tcW w:w="967" w:type="dxa"/>
          </w:tcPr>
          <w:p w14:paraId="14FDF457" w14:textId="77777777" w:rsidR="00BC79A2" w:rsidRDefault="00A275E0">
            <w:pPr>
              <w:pStyle w:val="TableParagraphNormal"/>
              <w:contextualSpacing w:val="0"/>
            </w:pPr>
            <w:r>
              <w:t>3</w:t>
            </w:r>
          </w:p>
        </w:tc>
        <w:tc>
          <w:tcPr>
            <w:tcW w:w="3956" w:type="dxa"/>
          </w:tcPr>
          <w:p w14:paraId="14FDF458" w14:textId="77777777" w:rsidR="00BC79A2" w:rsidRDefault="00A275E0">
            <w:pPr>
              <w:pStyle w:val="TableParagraphNormal"/>
              <w:contextualSpacing w:val="0"/>
            </w:pPr>
            <w:r>
              <w:t>Value: S72</w:t>
            </w:r>
          </w:p>
        </w:tc>
      </w:tr>
    </w:tbl>
    <w:p w14:paraId="14FDF45A" w14:textId="77777777" w:rsidR="00BC79A2" w:rsidRDefault="00BC79A2">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96"/>
        <w:gridCol w:w="1406"/>
        <w:gridCol w:w="879"/>
        <w:gridCol w:w="967"/>
        <w:gridCol w:w="3957"/>
      </w:tblGrid>
      <w:tr w:rsidR="00BC79A2" w14:paraId="14FDF460" w14:textId="77777777">
        <w:tc>
          <w:tcPr>
            <w:tcW w:w="1494" w:type="dxa"/>
          </w:tcPr>
          <w:p w14:paraId="14FDF45B" w14:textId="77777777" w:rsidR="00BC79A2" w:rsidRDefault="00A275E0">
            <w:pPr>
              <w:pStyle w:val="TableParagraphNormal"/>
              <w:contextualSpacing w:val="0"/>
            </w:pPr>
            <w:r>
              <w:lastRenderedPageBreak/>
              <w:t>Rejection Code</w:t>
            </w:r>
          </w:p>
        </w:tc>
        <w:tc>
          <w:tcPr>
            <w:tcW w:w="1406" w:type="dxa"/>
          </w:tcPr>
          <w:p w14:paraId="14FDF45C" w14:textId="77777777" w:rsidR="00BC79A2" w:rsidRDefault="00A275E0">
            <w:pPr>
              <w:pStyle w:val="TableParagraphNormal"/>
              <w:contextualSpacing w:val="0"/>
            </w:pPr>
            <w:r>
              <w:t>Mandatory</w:t>
            </w:r>
          </w:p>
        </w:tc>
        <w:tc>
          <w:tcPr>
            <w:tcW w:w="879" w:type="dxa"/>
          </w:tcPr>
          <w:p w14:paraId="14FDF45D" w14:textId="77777777" w:rsidR="00BC79A2" w:rsidRDefault="00A275E0">
            <w:pPr>
              <w:pStyle w:val="TableParagraphNormal"/>
              <w:contextualSpacing w:val="0"/>
            </w:pPr>
            <w:r>
              <w:t>Text</w:t>
            </w:r>
          </w:p>
        </w:tc>
        <w:tc>
          <w:tcPr>
            <w:tcW w:w="967" w:type="dxa"/>
          </w:tcPr>
          <w:p w14:paraId="14FDF45E" w14:textId="77777777" w:rsidR="00BC79A2" w:rsidRDefault="00A275E0">
            <w:pPr>
              <w:pStyle w:val="TableParagraphNormal"/>
              <w:contextualSpacing w:val="0"/>
            </w:pPr>
            <w:r>
              <w:t>8</w:t>
            </w:r>
          </w:p>
        </w:tc>
        <w:tc>
          <w:tcPr>
            <w:tcW w:w="3956" w:type="dxa"/>
          </w:tcPr>
          <w:p w14:paraId="14FDF45F" w14:textId="77777777" w:rsidR="00BC79A2" w:rsidRDefault="00A275E0">
            <w:pPr>
              <w:pStyle w:val="TableParagraphNormal"/>
              <w:contextualSpacing w:val="0"/>
            </w:pPr>
            <w:r>
              <w:t>The unique reference number identifying the reason for the validation failure as defined in the Error Code under clause 3.30(d)</w:t>
            </w:r>
          </w:p>
        </w:tc>
      </w:tr>
    </w:tbl>
    <w:p w14:paraId="14FDF461" w14:textId="77777777" w:rsidR="00BC79A2" w:rsidRDefault="00A275E0">
      <w:pPr>
        <w:numPr>
          <w:ilvl w:val="2"/>
          <w:numId w:val="9"/>
        </w:numPr>
        <w:ind w:left="1200"/>
        <w:contextualSpacing w:val="0"/>
      </w:pPr>
      <w:r>
        <w:t>Record level - Error codes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64" w14:textId="77777777">
        <w:tc>
          <w:tcPr>
            <w:tcW w:w="2161" w:type="dxa"/>
          </w:tcPr>
          <w:p w14:paraId="14FDF462" w14:textId="77777777" w:rsidR="00BC79A2" w:rsidRDefault="00A275E0">
            <w:pPr>
              <w:pStyle w:val="TableParagraphNormal"/>
              <w:contextualSpacing w:val="0"/>
            </w:pPr>
            <w:r>
              <w:rPr>
                <w:b/>
              </w:rPr>
              <w:t>Error Code</w:t>
            </w:r>
          </w:p>
        </w:tc>
        <w:tc>
          <w:tcPr>
            <w:tcW w:w="6843" w:type="dxa"/>
          </w:tcPr>
          <w:p w14:paraId="14FDF463" w14:textId="77777777" w:rsidR="00BC79A2" w:rsidRDefault="00A275E0">
            <w:pPr>
              <w:pStyle w:val="TableParagraphNormal"/>
              <w:contextualSpacing w:val="0"/>
            </w:pPr>
            <w:r>
              <w:rPr>
                <w:color w:val="FFFFFF"/>
                <w:u w:color="FFFFFF"/>
              </w:rPr>
              <w:t>Rejection Reason</w:t>
            </w:r>
          </w:p>
        </w:tc>
      </w:tr>
    </w:tbl>
    <w:p w14:paraId="14FDF46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68" w14:textId="77777777">
        <w:tc>
          <w:tcPr>
            <w:tcW w:w="2161" w:type="dxa"/>
          </w:tcPr>
          <w:p w14:paraId="14FDF466" w14:textId="77777777" w:rsidR="00BC79A2" w:rsidRDefault="00A275E0">
            <w:pPr>
              <w:pStyle w:val="TableParagraphNormal"/>
              <w:contextualSpacing w:val="0"/>
            </w:pPr>
            <w:r>
              <w:t>CSV00010</w:t>
            </w:r>
          </w:p>
        </w:tc>
        <w:tc>
          <w:tcPr>
            <w:tcW w:w="6843" w:type="dxa"/>
          </w:tcPr>
          <w:p w14:paraId="14FDF467" w14:textId="77777777" w:rsidR="00BC79A2" w:rsidRDefault="00A275E0">
            <w:pPr>
              <w:pStyle w:val="TableParagraphNormal"/>
              <w:contextualSpacing w:val="0"/>
            </w:pPr>
            <w:r>
              <w:t>Transaction type not recognized - &lt;</w:t>
            </w:r>
            <w:r>
              <w:rPr>
                <w:i/>
              </w:rPr>
              <w:t>Record identifier</w:t>
            </w:r>
            <w:r>
              <w:t>&gt;</w:t>
            </w:r>
          </w:p>
        </w:tc>
      </w:tr>
    </w:tbl>
    <w:p w14:paraId="14FDF46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6C" w14:textId="77777777">
        <w:tc>
          <w:tcPr>
            <w:tcW w:w="2161" w:type="dxa"/>
          </w:tcPr>
          <w:p w14:paraId="14FDF46A" w14:textId="77777777" w:rsidR="00BC79A2" w:rsidRDefault="00A275E0">
            <w:pPr>
              <w:pStyle w:val="TableParagraphNormal"/>
              <w:contextualSpacing w:val="0"/>
            </w:pPr>
            <w:r>
              <w:t>CSV00011</w:t>
            </w:r>
          </w:p>
        </w:tc>
        <w:tc>
          <w:tcPr>
            <w:tcW w:w="6843" w:type="dxa"/>
          </w:tcPr>
          <w:p w14:paraId="14FDF46B" w14:textId="77777777" w:rsidR="00BC79A2" w:rsidRDefault="00A275E0">
            <w:pPr>
              <w:pStyle w:val="TableParagraphNormal"/>
              <w:contextualSpacing w:val="0"/>
            </w:pPr>
            <w:r>
              <w:t>Invalid character - &lt;</w:t>
            </w:r>
            <w:r>
              <w:rPr>
                <w:i/>
              </w:rPr>
              <w:t>Record identifier</w:t>
            </w:r>
            <w:r>
              <w:t>&gt;, &lt;</w:t>
            </w:r>
            <w:r>
              <w:rPr>
                <w:i/>
              </w:rPr>
              <w:t>Field number</w:t>
            </w:r>
            <w:r>
              <w:t>&gt;</w:t>
            </w:r>
          </w:p>
        </w:tc>
      </w:tr>
    </w:tbl>
    <w:p w14:paraId="14FDF46D"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70" w14:textId="77777777">
        <w:tc>
          <w:tcPr>
            <w:tcW w:w="2161" w:type="dxa"/>
          </w:tcPr>
          <w:p w14:paraId="14FDF46E" w14:textId="77777777" w:rsidR="00BC79A2" w:rsidRDefault="00A275E0">
            <w:pPr>
              <w:pStyle w:val="TableParagraphNormal"/>
              <w:contextualSpacing w:val="0"/>
            </w:pPr>
            <w:r>
              <w:t>CSV00012</w:t>
            </w:r>
          </w:p>
        </w:tc>
        <w:tc>
          <w:tcPr>
            <w:tcW w:w="6843" w:type="dxa"/>
          </w:tcPr>
          <w:p w14:paraId="14FDF46F" w14:textId="77777777" w:rsidR="00BC79A2" w:rsidRDefault="00A275E0">
            <w:pPr>
              <w:pStyle w:val="TableParagraphNormal"/>
              <w:contextualSpacing w:val="0"/>
            </w:pPr>
            <w:r>
              <w:t xml:space="preserve">Invalid numeric </w:t>
            </w:r>
            <w:proofErr w:type="gramStart"/>
            <w:r>
              <w:t>field ,</w:t>
            </w:r>
            <w:proofErr w:type="gramEnd"/>
            <w:r>
              <w:t xml:space="preserve"> &lt;</w:t>
            </w:r>
            <w:r>
              <w:rPr>
                <w:i/>
              </w:rPr>
              <w:t>Record identifier</w:t>
            </w:r>
            <w:r>
              <w:t>&gt;, &lt;</w:t>
            </w:r>
            <w:r>
              <w:rPr>
                <w:i/>
              </w:rPr>
              <w:t>Field number</w:t>
            </w:r>
            <w:r>
              <w:t>&gt;</w:t>
            </w:r>
          </w:p>
        </w:tc>
      </w:tr>
    </w:tbl>
    <w:p w14:paraId="14FDF471"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74" w14:textId="77777777">
        <w:tc>
          <w:tcPr>
            <w:tcW w:w="2161" w:type="dxa"/>
          </w:tcPr>
          <w:p w14:paraId="14FDF472" w14:textId="77777777" w:rsidR="00BC79A2" w:rsidRDefault="00A275E0">
            <w:pPr>
              <w:pStyle w:val="TableParagraphNormal"/>
              <w:contextualSpacing w:val="0"/>
            </w:pPr>
            <w:r>
              <w:t>CSV00013</w:t>
            </w:r>
          </w:p>
        </w:tc>
        <w:tc>
          <w:tcPr>
            <w:tcW w:w="6843" w:type="dxa"/>
          </w:tcPr>
          <w:p w14:paraId="14FDF473" w14:textId="77777777" w:rsidR="00BC79A2" w:rsidRDefault="00A275E0">
            <w:pPr>
              <w:pStyle w:val="TableParagraphNormal"/>
              <w:contextualSpacing w:val="0"/>
            </w:pPr>
            <w:r>
              <w:t>Premature end of record - &lt;</w:t>
            </w:r>
            <w:r>
              <w:rPr>
                <w:i/>
              </w:rPr>
              <w:t>Record identifier</w:t>
            </w:r>
            <w:r>
              <w:t>&gt;</w:t>
            </w:r>
          </w:p>
        </w:tc>
      </w:tr>
    </w:tbl>
    <w:p w14:paraId="14FDF47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78" w14:textId="77777777">
        <w:tc>
          <w:tcPr>
            <w:tcW w:w="2161" w:type="dxa"/>
          </w:tcPr>
          <w:p w14:paraId="14FDF476" w14:textId="77777777" w:rsidR="00BC79A2" w:rsidRDefault="00A275E0">
            <w:pPr>
              <w:pStyle w:val="TableParagraphNormal"/>
              <w:contextualSpacing w:val="0"/>
            </w:pPr>
            <w:r>
              <w:t>CSV00014</w:t>
            </w:r>
          </w:p>
        </w:tc>
        <w:tc>
          <w:tcPr>
            <w:tcW w:w="6843" w:type="dxa"/>
          </w:tcPr>
          <w:p w14:paraId="14FDF477" w14:textId="77777777" w:rsidR="00BC79A2" w:rsidRDefault="00A275E0">
            <w:pPr>
              <w:pStyle w:val="TableParagraphNormal"/>
              <w:contextualSpacing w:val="0"/>
            </w:pPr>
            <w:r>
              <w:t>Invalid record termination - &lt;</w:t>
            </w:r>
            <w:r>
              <w:rPr>
                <w:i/>
              </w:rPr>
              <w:t>Record identifier</w:t>
            </w:r>
            <w:r>
              <w:t>&gt;</w:t>
            </w:r>
          </w:p>
        </w:tc>
      </w:tr>
    </w:tbl>
    <w:p w14:paraId="14FDF47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7C" w14:textId="77777777">
        <w:tc>
          <w:tcPr>
            <w:tcW w:w="2161" w:type="dxa"/>
          </w:tcPr>
          <w:p w14:paraId="14FDF47A" w14:textId="77777777" w:rsidR="00BC79A2" w:rsidRDefault="00A275E0">
            <w:pPr>
              <w:pStyle w:val="TableParagraphNormal"/>
              <w:contextualSpacing w:val="0"/>
            </w:pPr>
            <w:r>
              <w:t>CSV00015</w:t>
            </w:r>
          </w:p>
        </w:tc>
        <w:tc>
          <w:tcPr>
            <w:tcW w:w="6843" w:type="dxa"/>
          </w:tcPr>
          <w:p w14:paraId="14FDF47B" w14:textId="77777777" w:rsidR="00BC79A2" w:rsidRDefault="00A275E0">
            <w:pPr>
              <w:pStyle w:val="TableParagraphNormal"/>
              <w:contextualSpacing w:val="0"/>
            </w:pPr>
            <w:r>
              <w:t>Invalid text field - &lt;</w:t>
            </w:r>
            <w:r>
              <w:rPr>
                <w:i/>
              </w:rPr>
              <w:t>Record identifier</w:t>
            </w:r>
            <w:r>
              <w:t>&gt;, &lt;</w:t>
            </w:r>
            <w:r>
              <w:rPr>
                <w:i/>
              </w:rPr>
              <w:t>Field number</w:t>
            </w:r>
            <w:r>
              <w:t>&gt;</w:t>
            </w:r>
          </w:p>
        </w:tc>
      </w:tr>
    </w:tbl>
    <w:p w14:paraId="14FDF47D"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80" w14:textId="77777777">
        <w:tc>
          <w:tcPr>
            <w:tcW w:w="2161" w:type="dxa"/>
          </w:tcPr>
          <w:p w14:paraId="14FDF47E" w14:textId="77777777" w:rsidR="00BC79A2" w:rsidRDefault="00A275E0">
            <w:pPr>
              <w:pStyle w:val="TableParagraphNormal"/>
              <w:contextualSpacing w:val="0"/>
            </w:pPr>
            <w:r>
              <w:t>CSV00019</w:t>
            </w:r>
          </w:p>
        </w:tc>
        <w:tc>
          <w:tcPr>
            <w:tcW w:w="6843" w:type="dxa"/>
          </w:tcPr>
          <w:p w14:paraId="14FDF47F" w14:textId="77777777" w:rsidR="00BC79A2" w:rsidRDefault="00A275E0">
            <w:pPr>
              <w:pStyle w:val="TableParagraphNormal"/>
              <w:contextualSpacing w:val="0"/>
            </w:pPr>
            <w:r>
              <w:t>Record too short - &lt;</w:t>
            </w:r>
            <w:r>
              <w:rPr>
                <w:i/>
              </w:rPr>
              <w:t>Record identifier</w:t>
            </w:r>
            <w:r>
              <w:t>&gt;</w:t>
            </w:r>
          </w:p>
        </w:tc>
      </w:tr>
    </w:tbl>
    <w:p w14:paraId="14FDF481"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84" w14:textId="77777777">
        <w:tc>
          <w:tcPr>
            <w:tcW w:w="2161" w:type="dxa"/>
          </w:tcPr>
          <w:p w14:paraId="14FDF482" w14:textId="77777777" w:rsidR="00BC79A2" w:rsidRDefault="00A275E0">
            <w:pPr>
              <w:pStyle w:val="TableParagraphNormal"/>
              <w:contextualSpacing w:val="0"/>
            </w:pPr>
            <w:r>
              <w:t>CSV00020</w:t>
            </w:r>
          </w:p>
        </w:tc>
        <w:tc>
          <w:tcPr>
            <w:tcW w:w="6843" w:type="dxa"/>
          </w:tcPr>
          <w:p w14:paraId="14FDF483" w14:textId="77777777" w:rsidR="00BC79A2" w:rsidRDefault="00A275E0">
            <w:pPr>
              <w:pStyle w:val="TableParagraphNormal"/>
              <w:contextualSpacing w:val="0"/>
            </w:pPr>
            <w:r>
              <w:t>Mandatory field expected - &lt;</w:t>
            </w:r>
            <w:r>
              <w:rPr>
                <w:i/>
              </w:rPr>
              <w:t>Record identifier</w:t>
            </w:r>
            <w:r>
              <w:t>&gt;, &lt;</w:t>
            </w:r>
            <w:r>
              <w:rPr>
                <w:i/>
              </w:rPr>
              <w:t>Field number</w:t>
            </w:r>
            <w:r>
              <w:t>&gt;</w:t>
            </w:r>
          </w:p>
        </w:tc>
      </w:tr>
    </w:tbl>
    <w:p w14:paraId="14FDF48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88" w14:textId="77777777">
        <w:tc>
          <w:tcPr>
            <w:tcW w:w="2161" w:type="dxa"/>
          </w:tcPr>
          <w:p w14:paraId="14FDF486" w14:textId="77777777" w:rsidR="00BC79A2" w:rsidRDefault="00A275E0">
            <w:pPr>
              <w:pStyle w:val="TableParagraphNormal"/>
              <w:contextualSpacing w:val="0"/>
            </w:pPr>
            <w:r>
              <w:t>CSV00021</w:t>
            </w:r>
          </w:p>
        </w:tc>
        <w:tc>
          <w:tcPr>
            <w:tcW w:w="6843" w:type="dxa"/>
          </w:tcPr>
          <w:p w14:paraId="14FDF487" w14:textId="77777777" w:rsidR="00BC79A2" w:rsidRDefault="00A275E0">
            <w:pPr>
              <w:pStyle w:val="TableParagraphNormal"/>
              <w:contextualSpacing w:val="0"/>
            </w:pPr>
            <w:r>
              <w:t>Invalid Date/Time field - &lt;</w:t>
            </w:r>
            <w:r>
              <w:rPr>
                <w:i/>
              </w:rPr>
              <w:t>Record identifier</w:t>
            </w:r>
            <w:r>
              <w:t>&gt;, &lt;</w:t>
            </w:r>
            <w:r>
              <w:rPr>
                <w:i/>
              </w:rPr>
              <w:t>Field number</w:t>
            </w:r>
            <w:r>
              <w:t>&gt;</w:t>
            </w:r>
          </w:p>
        </w:tc>
      </w:tr>
    </w:tbl>
    <w:p w14:paraId="14FDF48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8C" w14:textId="77777777">
        <w:tc>
          <w:tcPr>
            <w:tcW w:w="2161" w:type="dxa"/>
          </w:tcPr>
          <w:p w14:paraId="14FDF48A" w14:textId="77777777" w:rsidR="00BC79A2" w:rsidRDefault="00A275E0">
            <w:pPr>
              <w:pStyle w:val="TableParagraphNormal"/>
              <w:contextualSpacing w:val="0"/>
            </w:pPr>
            <w:r>
              <w:t>CHK00036</w:t>
            </w:r>
          </w:p>
        </w:tc>
        <w:tc>
          <w:tcPr>
            <w:tcW w:w="6843" w:type="dxa"/>
          </w:tcPr>
          <w:p w14:paraId="14FDF48B" w14:textId="77777777" w:rsidR="00BC79A2" w:rsidRDefault="00A275E0">
            <w:pPr>
              <w:pStyle w:val="TableParagraphNormal"/>
              <w:contextualSpacing w:val="0"/>
            </w:pPr>
            <w:r>
              <w:t>Mandatory record not supplied - &lt;</w:t>
            </w:r>
            <w:r>
              <w:rPr>
                <w:i/>
              </w:rPr>
              <w:t>Record identifier</w:t>
            </w:r>
            <w:r>
              <w:t>&gt;</w:t>
            </w:r>
          </w:p>
        </w:tc>
      </w:tr>
    </w:tbl>
    <w:p w14:paraId="14FDF48D" w14:textId="77777777" w:rsidR="00BC79A2" w:rsidRDefault="00A275E0">
      <w:pPr>
        <w:numPr>
          <w:ilvl w:val="2"/>
          <w:numId w:val="9"/>
        </w:numPr>
        <w:ind w:left="1200"/>
        <w:contextualSpacing w:val="0"/>
      </w:pPr>
      <w:r>
        <w:t>File level - Error codes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90" w14:textId="77777777">
        <w:tc>
          <w:tcPr>
            <w:tcW w:w="2161" w:type="dxa"/>
          </w:tcPr>
          <w:p w14:paraId="14FDF48E" w14:textId="77777777" w:rsidR="00BC79A2" w:rsidRDefault="00A275E0">
            <w:pPr>
              <w:pStyle w:val="TableParagraphNormal"/>
              <w:contextualSpacing w:val="0"/>
            </w:pPr>
            <w:r>
              <w:rPr>
                <w:b/>
                <w:color w:val="FFFFFF"/>
                <w:u w:color="FFFFFF"/>
              </w:rPr>
              <w:t>Error Code</w:t>
            </w:r>
          </w:p>
        </w:tc>
        <w:tc>
          <w:tcPr>
            <w:tcW w:w="6843" w:type="dxa"/>
          </w:tcPr>
          <w:p w14:paraId="14FDF48F" w14:textId="77777777" w:rsidR="00BC79A2" w:rsidRDefault="00A275E0">
            <w:pPr>
              <w:pStyle w:val="TableParagraphNormal"/>
              <w:contextualSpacing w:val="0"/>
            </w:pPr>
            <w:r>
              <w:rPr>
                <w:color w:val="FFFFFF"/>
                <w:u w:color="FFFFFF"/>
              </w:rPr>
              <w:t>Rejection Reason</w:t>
            </w:r>
          </w:p>
        </w:tc>
      </w:tr>
    </w:tbl>
    <w:p w14:paraId="14FDF491"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94" w14:textId="77777777">
        <w:tc>
          <w:tcPr>
            <w:tcW w:w="2161" w:type="dxa"/>
          </w:tcPr>
          <w:p w14:paraId="14FDF492" w14:textId="77777777" w:rsidR="00BC79A2" w:rsidRDefault="00A275E0">
            <w:pPr>
              <w:pStyle w:val="TableParagraphNormal"/>
              <w:contextualSpacing w:val="0"/>
            </w:pPr>
            <w:r>
              <w:t>FIL00013</w:t>
            </w:r>
          </w:p>
        </w:tc>
        <w:tc>
          <w:tcPr>
            <w:tcW w:w="6843" w:type="dxa"/>
          </w:tcPr>
          <w:p w14:paraId="14FDF493" w14:textId="77777777" w:rsidR="00BC79A2" w:rsidRDefault="00A275E0">
            <w:pPr>
              <w:pStyle w:val="TableParagraphNormal"/>
              <w:contextualSpacing w:val="0"/>
            </w:pPr>
            <w:r>
              <w:t>Organisation ID on header cannot be found</w:t>
            </w:r>
          </w:p>
        </w:tc>
      </w:tr>
    </w:tbl>
    <w:p w14:paraId="14FDF49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98" w14:textId="77777777">
        <w:tc>
          <w:tcPr>
            <w:tcW w:w="2161" w:type="dxa"/>
          </w:tcPr>
          <w:p w14:paraId="14FDF496" w14:textId="77777777" w:rsidR="00BC79A2" w:rsidRDefault="00A275E0">
            <w:pPr>
              <w:pStyle w:val="TableParagraphNormal"/>
              <w:contextualSpacing w:val="0"/>
            </w:pPr>
            <w:r>
              <w:t>FIL00014</w:t>
            </w:r>
          </w:p>
        </w:tc>
        <w:tc>
          <w:tcPr>
            <w:tcW w:w="6843" w:type="dxa"/>
          </w:tcPr>
          <w:p w14:paraId="14FDF497" w14:textId="77777777" w:rsidR="00BC79A2" w:rsidRDefault="00A275E0">
            <w:pPr>
              <w:pStyle w:val="TableParagraphNormal"/>
              <w:contextualSpacing w:val="0"/>
            </w:pPr>
            <w:r>
              <w:t>Organisation ID on the header does not match the sender's ID</w:t>
            </w:r>
          </w:p>
        </w:tc>
      </w:tr>
    </w:tbl>
    <w:p w14:paraId="14FDF49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9C" w14:textId="77777777">
        <w:tc>
          <w:tcPr>
            <w:tcW w:w="2161" w:type="dxa"/>
          </w:tcPr>
          <w:p w14:paraId="14FDF49A" w14:textId="77777777" w:rsidR="00BC79A2" w:rsidRDefault="00A275E0">
            <w:pPr>
              <w:pStyle w:val="TableParagraphNormal"/>
              <w:contextualSpacing w:val="0"/>
            </w:pPr>
            <w:r>
              <w:t>FIL00015</w:t>
            </w:r>
          </w:p>
        </w:tc>
        <w:tc>
          <w:tcPr>
            <w:tcW w:w="6843" w:type="dxa"/>
          </w:tcPr>
          <w:p w14:paraId="14FDF49B" w14:textId="77777777" w:rsidR="00BC79A2" w:rsidRDefault="00A275E0">
            <w:pPr>
              <w:pStyle w:val="TableParagraphNormal"/>
              <w:contextualSpacing w:val="0"/>
            </w:pPr>
            <w:r>
              <w:t>File type on the header is not the same as that in file name</w:t>
            </w:r>
          </w:p>
        </w:tc>
      </w:tr>
    </w:tbl>
    <w:p w14:paraId="14FDF49D"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A0" w14:textId="77777777">
        <w:tc>
          <w:tcPr>
            <w:tcW w:w="2161" w:type="dxa"/>
          </w:tcPr>
          <w:p w14:paraId="14FDF49E" w14:textId="77777777" w:rsidR="00BC79A2" w:rsidRDefault="00A275E0">
            <w:pPr>
              <w:pStyle w:val="TableParagraphNormal"/>
              <w:contextualSpacing w:val="0"/>
            </w:pPr>
            <w:r>
              <w:t>FIL00016</w:t>
            </w:r>
          </w:p>
        </w:tc>
        <w:tc>
          <w:tcPr>
            <w:tcW w:w="6843" w:type="dxa"/>
          </w:tcPr>
          <w:p w14:paraId="14FDF49F" w14:textId="77777777" w:rsidR="00BC79A2" w:rsidRDefault="00A275E0">
            <w:pPr>
              <w:pStyle w:val="TableParagraphNormal"/>
              <w:contextualSpacing w:val="0"/>
            </w:pPr>
            <w:r>
              <w:t>Generation number on the header is not the same as that in file name</w:t>
            </w:r>
          </w:p>
        </w:tc>
      </w:tr>
    </w:tbl>
    <w:p w14:paraId="14FDF4A1"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A4" w14:textId="77777777">
        <w:tc>
          <w:tcPr>
            <w:tcW w:w="2161" w:type="dxa"/>
          </w:tcPr>
          <w:p w14:paraId="14FDF4A2" w14:textId="77777777" w:rsidR="00BC79A2" w:rsidRDefault="00A275E0">
            <w:pPr>
              <w:pStyle w:val="TableParagraphNormal"/>
              <w:contextualSpacing w:val="0"/>
            </w:pPr>
            <w:r>
              <w:t>FIL00017</w:t>
            </w:r>
          </w:p>
        </w:tc>
        <w:tc>
          <w:tcPr>
            <w:tcW w:w="6843" w:type="dxa"/>
          </w:tcPr>
          <w:p w14:paraId="14FDF4A3" w14:textId="77777777" w:rsidR="00BC79A2" w:rsidRDefault="00A275E0">
            <w:pPr>
              <w:pStyle w:val="TableParagraphNormal"/>
              <w:contextualSpacing w:val="0"/>
            </w:pPr>
            <w:r>
              <w:t>A file has previously been received &amp; processed with this generation number</w:t>
            </w:r>
          </w:p>
        </w:tc>
      </w:tr>
    </w:tbl>
    <w:p w14:paraId="14FDF4A5"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A8" w14:textId="77777777">
        <w:tc>
          <w:tcPr>
            <w:tcW w:w="2161" w:type="dxa"/>
          </w:tcPr>
          <w:p w14:paraId="14FDF4A6" w14:textId="77777777" w:rsidR="00BC79A2" w:rsidRDefault="00A275E0">
            <w:pPr>
              <w:pStyle w:val="TableParagraphNormal"/>
              <w:contextualSpacing w:val="0"/>
            </w:pPr>
            <w:r>
              <w:t>FIL00018</w:t>
            </w:r>
          </w:p>
        </w:tc>
        <w:tc>
          <w:tcPr>
            <w:tcW w:w="6843" w:type="dxa"/>
          </w:tcPr>
          <w:p w14:paraId="14FDF4A7" w14:textId="77777777" w:rsidR="00BC79A2" w:rsidRDefault="00A275E0">
            <w:pPr>
              <w:pStyle w:val="TableParagraphNormal"/>
              <w:contextualSpacing w:val="0"/>
            </w:pPr>
            <w:r>
              <w:t>A count of detail records in the file does not match that held on the trailer</w:t>
            </w:r>
          </w:p>
        </w:tc>
      </w:tr>
    </w:tbl>
    <w:p w14:paraId="14FDF4A9" w14:textId="77777777" w:rsidR="00BC79A2" w:rsidRDefault="00BC79A2">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BC79A2" w14:paraId="14FDF4AC" w14:textId="77777777">
        <w:tc>
          <w:tcPr>
            <w:tcW w:w="2161" w:type="dxa"/>
          </w:tcPr>
          <w:p w14:paraId="14FDF4AA" w14:textId="77777777" w:rsidR="00BC79A2" w:rsidRDefault="00A275E0">
            <w:pPr>
              <w:pStyle w:val="TableParagraphNormal"/>
              <w:contextualSpacing w:val="0"/>
            </w:pPr>
            <w:r>
              <w:t>FIL00019</w:t>
            </w:r>
          </w:p>
        </w:tc>
        <w:tc>
          <w:tcPr>
            <w:tcW w:w="6843" w:type="dxa"/>
          </w:tcPr>
          <w:p w14:paraId="14FDF4AB" w14:textId="77777777" w:rsidR="00BC79A2" w:rsidRDefault="00A275E0">
            <w:pPr>
              <w:pStyle w:val="TableParagraphNormal"/>
              <w:contextualSpacing w:val="0"/>
            </w:pPr>
            <w:r>
              <w:t>Invalid record type found</w:t>
            </w:r>
          </w:p>
        </w:tc>
      </w:tr>
    </w:tbl>
    <w:p w14:paraId="14FDF4AD" w14:textId="77777777" w:rsidR="00135F88" w:rsidRDefault="00135F88"/>
    <w:sectPr w:rsidR="00135F88">
      <w:headerReference w:type="default" r:id="rId10"/>
      <w:footerReference w:type="default" r:id="rId11"/>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F99D8" w14:textId="77777777" w:rsidR="00171DFA" w:rsidRDefault="00171DFA">
      <w:pPr>
        <w:spacing w:before="0" w:after="0" w:line="240" w:lineRule="auto"/>
      </w:pPr>
      <w:r>
        <w:separator/>
      </w:r>
    </w:p>
  </w:endnote>
  <w:endnote w:type="continuationSeparator" w:id="0">
    <w:p w14:paraId="63BCFB17" w14:textId="77777777" w:rsidR="00171DFA" w:rsidRDefault="00171D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DF4AE" w14:textId="77777777" w:rsidR="00BC79A2" w:rsidRDefault="00BC79A2">
    <w:pPr>
      <w:pStyle w:val="Footer"/>
      <w:contextualSpacing w:val="0"/>
    </w:pPr>
  </w:p>
  <w:p w14:paraId="14FDF4AF" w14:textId="6A18845C" w:rsidR="00BC79A2" w:rsidRDefault="00A275E0">
    <w:pPr>
      <w:pStyle w:val="Footer"/>
      <w:jc w:val="right"/>
    </w:pPr>
    <w:r>
      <w:fldChar w:fldCharType="begin"/>
    </w:r>
    <w:r>
      <w:instrText xml:space="preserve"> PAGE \* MERGEFORMAT </w:instrText>
    </w:r>
    <w:r>
      <w:fldChar w:fldCharType="separate"/>
    </w:r>
    <w:r w:rsidR="001F27B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2B4DB" w14:textId="77777777" w:rsidR="00171DFA" w:rsidRDefault="00171DFA">
      <w:pPr>
        <w:spacing w:before="0" w:after="0" w:line="240" w:lineRule="auto"/>
      </w:pPr>
      <w:r>
        <w:separator/>
      </w:r>
    </w:p>
  </w:footnote>
  <w:footnote w:type="continuationSeparator" w:id="0">
    <w:p w14:paraId="60CFF884" w14:textId="77777777" w:rsidR="00171DFA" w:rsidRDefault="00171DF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DF4AD" w14:textId="77777777" w:rsidR="00BC79A2" w:rsidRDefault="00A275E0">
    <w:pPr>
      <w:pStyle w:val="Header"/>
      <w:contextualSpacing w:val="0"/>
      <w:jc w:val="right"/>
    </w:pPr>
    <w:r>
      <w:rPr>
        <w:b/>
      </w:rPr>
      <w:t>SEC – Appendix X</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D656920"/>
    <w:multiLevelType w:val="multilevel"/>
    <w:tmpl w:val="69648BB6"/>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2" w15:restartNumberingAfterBreak="0">
    <w:nsid w:val="2A68141E"/>
    <w:multiLevelType w:val="multilevel"/>
    <w:tmpl w:val="D646FCA4"/>
    <w:lvl w:ilvl="0">
      <w:start w:val="1"/>
      <w:numFmt w:val="lowerLetter"/>
      <w:lvlText w:val="%1."/>
      <w:lvlJc w:val="left"/>
      <w:pPr>
        <w:ind w:hanging="300"/>
        <w:contextualSpacing/>
        <w:jc w:val="left"/>
      </w:pPr>
    </w:lvl>
    <w:lvl w:ilvl="1">
      <w:start w:val="1"/>
      <w:numFmt w:val="lowerLetter"/>
      <w:lvlText w:val="%2."/>
      <w:lvlJc w:val="left"/>
      <w:pPr>
        <w:ind w:hanging="300"/>
        <w:contextualSpacing/>
        <w:jc w:val="left"/>
      </w:pPr>
    </w:lvl>
    <w:lvl w:ilvl="2">
      <w:start w:val="1"/>
      <w:numFmt w:val="lowerLetter"/>
      <w:lvlText w:val="%3."/>
      <w:lvlJc w:val="left"/>
      <w:pPr>
        <w:ind w:hanging="300"/>
        <w:contextualSpacing/>
        <w:jc w:val="left"/>
      </w:pPr>
    </w:lvl>
    <w:lvl w:ilvl="3">
      <w:start w:val="1"/>
      <w:numFmt w:val="lowerLetter"/>
      <w:lvlText w:val="%4."/>
      <w:lvlJc w:val="left"/>
      <w:pPr>
        <w:ind w:hanging="300"/>
        <w:contextualSpacing/>
        <w:jc w:val="left"/>
      </w:pPr>
    </w:lvl>
    <w:lvl w:ilvl="4">
      <w:start w:val="1"/>
      <w:numFmt w:val="lowerLetter"/>
      <w:lvlText w:val="%5."/>
      <w:lvlJc w:val="left"/>
      <w:pPr>
        <w:ind w:hanging="300"/>
        <w:contextualSpacing/>
        <w:jc w:val="left"/>
      </w:pPr>
    </w:lvl>
    <w:lvl w:ilvl="5">
      <w:start w:val="1"/>
      <w:numFmt w:val="lowerLetter"/>
      <w:lvlText w:val="%6."/>
      <w:lvlJc w:val="left"/>
      <w:pPr>
        <w:ind w:hanging="300"/>
        <w:contextualSpacing/>
        <w:jc w:val="left"/>
      </w:pPr>
    </w:lvl>
    <w:lvl w:ilvl="6">
      <w:start w:val="1"/>
      <w:numFmt w:val="lowerLetter"/>
      <w:lvlText w:val="%7."/>
      <w:lvlJc w:val="left"/>
      <w:pPr>
        <w:ind w:hanging="300"/>
        <w:contextualSpacing/>
        <w:jc w:val="left"/>
      </w:pPr>
    </w:lvl>
    <w:lvl w:ilvl="7">
      <w:start w:val="1"/>
      <w:numFmt w:val="lowerLetter"/>
      <w:lvlText w:val="%8."/>
      <w:lvlJc w:val="left"/>
      <w:pPr>
        <w:ind w:hanging="300"/>
        <w:contextualSpacing/>
        <w:jc w:val="left"/>
      </w:pPr>
    </w:lvl>
    <w:lvl w:ilvl="8">
      <w:start w:val="1"/>
      <w:numFmt w:val="lowerLetter"/>
      <w:lvlText w:val="%9."/>
      <w:lvlJc w:val="left"/>
      <w:pPr>
        <w:ind w:hanging="300"/>
        <w:contextualSpacing/>
        <w:jc w:val="left"/>
      </w:pPr>
    </w:lvl>
  </w:abstractNum>
  <w:abstractNum w:abstractNumId="3" w15:restartNumberingAfterBreak="0">
    <w:nsid w:val="301A001C"/>
    <w:multiLevelType w:val="multilevel"/>
    <w:tmpl w:val="E0D62C42"/>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4" w15:restartNumberingAfterBreak="0">
    <w:nsid w:val="346B2A2E"/>
    <w:multiLevelType w:val="multilevel"/>
    <w:tmpl w:val="DEC0EB3E"/>
    <w:lvl w:ilvl="0">
      <w:start w:val="1"/>
      <w:numFmt w:val="decimal"/>
      <w:lvlText w:val="%1."/>
      <w:lvlJc w:val="left"/>
      <w:pPr>
        <w:ind w:hanging="600"/>
        <w:contextualSpacing/>
        <w:jc w:val="left"/>
      </w:pPr>
    </w:lvl>
    <w:lvl w:ilvl="1">
      <w:start w:val="1"/>
      <w:numFmt w:val="decimal"/>
      <w:lvlText w:val="%1.%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5" w15:restartNumberingAfterBreak="0">
    <w:nsid w:val="4FA36EE8"/>
    <w:multiLevelType w:val="multilevel"/>
    <w:tmpl w:val="04604B3E"/>
    <w:lvl w:ilvl="0">
      <w:start w:val="1"/>
      <w:numFmt w:val="decimal"/>
      <w:lvlText w:val="%1."/>
      <w:lvlJc w:val="left"/>
      <w:pPr>
        <w:ind w:hanging="600"/>
        <w:contextualSpacing/>
        <w:jc w:val="left"/>
      </w:pPr>
    </w:lvl>
    <w:lvl w:ilvl="1">
      <w:start w:val="1"/>
      <w:numFmt w:val="decimal"/>
      <w:lvlText w:val="%1.%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6" w15:restartNumberingAfterBreak="0">
    <w:nsid w:val="64CC40DB"/>
    <w:multiLevelType w:val="multilevel"/>
    <w:tmpl w:val="A4AC00A8"/>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7" w15:restartNumberingAfterBreak="0">
    <w:nsid w:val="6AC141A6"/>
    <w:multiLevelType w:val="multilevel"/>
    <w:tmpl w:val="7E4E0A6A"/>
    <w:lvl w:ilvl="0">
      <w:start w:val="1"/>
      <w:numFmt w:val="lowerLetter"/>
      <w:lvlText w:val="%1)"/>
      <w:lvlJc w:val="left"/>
      <w:pPr>
        <w:ind w:hanging="600"/>
        <w:contextualSpacing/>
        <w:jc w:val="left"/>
      </w:pPr>
    </w:lvl>
    <w:lvl w:ilvl="1">
      <w:start w:val="1"/>
      <w:numFmt w:val="decimal"/>
      <w:lvlText w:val="%1)%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8" w15:restartNumberingAfterBreak="0">
    <w:nsid w:val="6EB13F3D"/>
    <w:multiLevelType w:val="multilevel"/>
    <w:tmpl w:val="769252DA"/>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741322123">
    <w:abstractNumId w:val="9"/>
  </w:num>
  <w:num w:numId="2" w16cid:durableId="511072614">
    <w:abstractNumId w:val="0"/>
  </w:num>
  <w:num w:numId="3" w16cid:durableId="116027593">
    <w:abstractNumId w:val="5"/>
  </w:num>
  <w:num w:numId="4" w16cid:durableId="1932159836">
    <w:abstractNumId w:val="6"/>
  </w:num>
  <w:num w:numId="5" w16cid:durableId="693579000">
    <w:abstractNumId w:val="8"/>
  </w:num>
  <w:num w:numId="6" w16cid:durableId="478036703">
    <w:abstractNumId w:val="2"/>
  </w:num>
  <w:num w:numId="7" w16cid:durableId="1277252251">
    <w:abstractNumId w:val="3"/>
  </w:num>
  <w:num w:numId="8" w16cid:durableId="1684430338">
    <w:abstractNumId w:val="1"/>
  </w:num>
  <w:num w:numId="9" w16cid:durableId="1402405480">
    <w:abstractNumId w:val="4"/>
  </w:num>
  <w:num w:numId="10" w16cid:durableId="4507128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 Giblin">
    <w15:presenceInfo w15:providerId="AD" w15:userId="S::Ben.Giblin@gemserv.com::49b94b01-f1d4-4821-bdcb-549447afed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9A2"/>
    <w:rsid w:val="00135F88"/>
    <w:rsid w:val="00171DFA"/>
    <w:rsid w:val="001F27BF"/>
    <w:rsid w:val="00825810"/>
    <w:rsid w:val="008C6A41"/>
    <w:rsid w:val="008E1008"/>
    <w:rsid w:val="00A22CE5"/>
    <w:rsid w:val="00A275E0"/>
    <w:rsid w:val="00BC79A2"/>
    <w:rsid w:val="00D443B9"/>
    <w:rsid w:val="00DA65F5"/>
    <w:rsid w:val="00DD090F"/>
    <w:rsid w:val="00F243A3"/>
    <w:rsid w:val="00F61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F241"/>
  <w15:docId w15:val="{FFD10DD3-B090-496D-B06C-727B79E7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i/>
      <w:color w:val="000000"/>
      <w:sz w:val="19"/>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i/>
      <w:color w:val="000000"/>
      <w:sz w:val="19"/>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1F27BF"/>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64FFF-D4C6-4A83-81EA-751A5447F5E4}">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FC9E74DB-6EB1-4BF2-B92A-61F6D24E6FE4}">
  <ds:schemaRefs>
    <ds:schemaRef ds:uri="http://schemas.microsoft.com/sharepoint/v3/contenttype/forms"/>
  </ds:schemaRefs>
</ds:datastoreItem>
</file>

<file path=customXml/itemProps3.xml><?xml version="1.0" encoding="utf-8"?>
<ds:datastoreItem xmlns:ds="http://schemas.openxmlformats.org/officeDocument/2006/customXml" ds:itemID="{F7615FAB-A7E8-45F4-9A0F-F4B9960BD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4232</Words>
  <Characters>24128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X - Registration Data Interface Specification</dc:title>
  <dc:creator>Bradley Baker</dc:creator>
  <cp:lastModifiedBy>Ben Giblin</cp:lastModifiedBy>
  <cp:revision>4</cp:revision>
  <cp:lastPrinted>2024-02-29T08:57:00Z</cp:lastPrinted>
  <dcterms:created xsi:type="dcterms:W3CDTF">2024-10-31T09:27:00Z</dcterms:created>
  <dcterms:modified xsi:type="dcterms:W3CDTF">2024-10-31T09:29:00Z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MediaServiceImageTags">
    <vt:lpwstr/>
  </property>
  <property fmtid="{D5CDD505-2E9C-101B-9397-08002B2CF9AE}" pid="4" name="MSIP_Label_2d7f055f-5347-41d4-8cbe-c035e83f4f3c_Enabled">
    <vt:lpwstr>true</vt:lpwstr>
  </property>
  <property fmtid="{D5CDD505-2E9C-101B-9397-08002B2CF9AE}" pid="5" name="MSIP_Label_2d7f055f-5347-41d4-8cbe-c035e83f4f3c_SetDate">
    <vt:lpwstr>2024-02-23T17:30:59Z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db256840-0f69-4efe-96e2-489ece6db888</vt:lpwstr>
  </property>
  <property fmtid="{D5CDD505-2E9C-101B-9397-08002B2CF9AE}" pid="10" name="MSIP_Label_2d7f055f-5347-41d4-8cbe-c035e83f4f3c_ContentBits">
    <vt:lpwstr>0</vt:lpwstr>
  </property>
</Properties>
</file>